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B83305">
      <w:pPr>
        <w:widowControl w:val="0"/>
        <w:suppressAutoHyphens/>
        <w:snapToGrid w:val="0"/>
        <w:spacing w:after="0" w:line="240" w:lineRule="auto"/>
        <w:rPr>
          <w:rFonts w:ascii="Times New Roman" w:hAnsi="Times New Roman" w:eastAsia="Lucida Sans Unicode" w:cs="Times New Roman"/>
          <w:color w:val="000000"/>
          <w:sz w:val="23"/>
          <w:szCs w:val="23"/>
          <w:lang w:val="en-US" w:bidi="en-US"/>
        </w:rPr>
      </w:pPr>
    </w:p>
    <w:p w14:paraId="098A2947">
      <w:pPr>
        <w:widowControl w:val="0"/>
        <w:suppressAutoHyphens/>
        <w:snapToGrid w:val="0"/>
        <w:spacing w:after="0" w:line="240" w:lineRule="auto"/>
        <w:jc w:val="center"/>
        <w:rPr>
          <w:rFonts w:ascii="Times New Roman" w:hAnsi="Times New Roman" w:eastAsia="Lucida Sans Unicode" w:cs="Times New Roman"/>
          <w:color w:val="000000"/>
          <w:sz w:val="24"/>
          <w:szCs w:val="24"/>
          <w:lang w:bidi="en-US"/>
        </w:rPr>
      </w:pPr>
      <w:r>
        <w:rPr>
          <w:rFonts w:ascii="Times New Roman" w:hAnsi="Times New Roman" w:eastAsia="Lucida Sans Unicode" w:cs="Times New Roman"/>
          <w:color w:val="000000"/>
          <w:sz w:val="24"/>
          <w:szCs w:val="24"/>
          <w:lang w:bidi="en-US"/>
        </w:rPr>
        <w:t>ГОСУДАРСТВЕНЫЙ КОНТРАКТ № 84</w:t>
      </w:r>
    </w:p>
    <w:p w14:paraId="145E2FD5">
      <w:pPr>
        <w:widowControl w:val="0"/>
        <w:suppressLineNumbers/>
        <w:suppressAutoHyphens/>
        <w:snapToGrid w:val="0"/>
        <w:spacing w:after="0" w:line="240" w:lineRule="auto"/>
        <w:ind w:right="392"/>
        <w:jc w:val="both"/>
        <w:rPr>
          <w:rFonts w:ascii="Times New Roman" w:hAnsi="Times New Roman" w:eastAsia="Times New Roman" w:cs="Times New Roman"/>
          <w:color w:val="000000"/>
          <w:sz w:val="24"/>
          <w:szCs w:val="24"/>
          <w:lang w:eastAsia="ru-RU"/>
        </w:rPr>
      </w:pPr>
    </w:p>
    <w:p w14:paraId="7C5DCA34">
      <w:pPr>
        <w:widowControl w:val="0"/>
        <w:suppressLineNumbers/>
        <w:suppressAutoHyphens/>
        <w:snapToGrid w:val="0"/>
        <w:spacing w:after="0" w:line="240" w:lineRule="auto"/>
        <w:ind w:right="392"/>
        <w:rPr>
          <w:rFonts w:ascii="Times New Roman" w:hAnsi="Times New Roman" w:eastAsia="Lucida Sans Unicode" w:cs="Times New Roman"/>
          <w:bCs/>
          <w:color w:val="000000"/>
          <w:sz w:val="24"/>
          <w:szCs w:val="24"/>
          <w:lang w:eastAsia="ar-SA"/>
        </w:rPr>
      </w:pPr>
      <w:r>
        <w:rPr>
          <w:rFonts w:ascii="Times New Roman" w:hAnsi="Times New Roman" w:eastAsia="Lucida Sans Unicode" w:cs="Times New Roman"/>
          <w:sz w:val="24"/>
          <w:szCs w:val="24"/>
          <w:lang w:eastAsia="ar-SA"/>
        </w:rPr>
        <w:t>ИКЗ: 252463216070446320100100140014120414</w:t>
      </w:r>
    </w:p>
    <w:p w14:paraId="35232633">
      <w:pPr>
        <w:widowControl w:val="0"/>
        <w:suppressLineNumbers/>
        <w:suppressAutoHyphens/>
        <w:snapToGrid w:val="0"/>
        <w:spacing w:after="0" w:line="240" w:lineRule="auto"/>
        <w:ind w:right="392"/>
        <w:jc w:val="both"/>
        <w:rPr>
          <w:rFonts w:ascii="Times New Roman" w:hAnsi="Times New Roman" w:eastAsia="Lucida Sans Unicode" w:cs="Times New Roman"/>
          <w:color w:val="000000"/>
          <w:sz w:val="24"/>
          <w:szCs w:val="24"/>
          <w:lang w:bidi="en-US"/>
        </w:rPr>
      </w:pPr>
    </w:p>
    <w:p w14:paraId="207D4F5E">
      <w:pPr>
        <w:widowControl w:val="0"/>
        <w:suppressAutoHyphens/>
        <w:snapToGrid w:val="0"/>
        <w:spacing w:after="0" w:line="240" w:lineRule="auto"/>
        <w:jc w:val="both"/>
        <w:rPr>
          <w:rFonts w:ascii="Times New Roman" w:hAnsi="Times New Roman" w:eastAsia="Lucida Sans Unicode" w:cs="Times New Roman"/>
          <w:color w:val="000000"/>
          <w:sz w:val="24"/>
          <w:szCs w:val="24"/>
          <w:lang w:bidi="en-US"/>
        </w:rPr>
      </w:pPr>
      <w:r>
        <w:rPr>
          <w:rFonts w:ascii="Times New Roman" w:hAnsi="Times New Roman" w:eastAsia="Lucida Sans Unicode" w:cs="Times New Roman"/>
          <w:color w:val="000000"/>
          <w:sz w:val="24"/>
          <w:szCs w:val="24"/>
          <w:lang w:bidi="en-US"/>
        </w:rPr>
        <w:t>г. Курск</w:t>
      </w:r>
      <w:r>
        <w:rPr>
          <w:rFonts w:ascii="Times New Roman" w:hAnsi="Times New Roman" w:eastAsia="Lucida Sans Unicode" w:cs="Times New Roman"/>
          <w:color w:val="000000"/>
          <w:sz w:val="24"/>
          <w:szCs w:val="24"/>
          <w:lang w:bidi="en-US"/>
        </w:rPr>
        <w:tab/>
      </w:r>
      <w:r>
        <w:rPr>
          <w:rFonts w:ascii="Times New Roman" w:hAnsi="Times New Roman" w:eastAsia="Lucida Sans Unicode" w:cs="Times New Roman"/>
          <w:color w:val="000000"/>
          <w:sz w:val="24"/>
          <w:szCs w:val="24"/>
          <w:lang w:bidi="en-US"/>
        </w:rPr>
        <w:tab/>
      </w:r>
      <w:r>
        <w:rPr>
          <w:rFonts w:ascii="Times New Roman" w:hAnsi="Times New Roman" w:eastAsia="Lucida Sans Unicode" w:cs="Times New Roman"/>
          <w:color w:val="000000"/>
          <w:sz w:val="24"/>
          <w:szCs w:val="24"/>
          <w:lang w:bidi="en-US"/>
        </w:rPr>
        <w:tab/>
      </w:r>
      <w:r>
        <w:rPr>
          <w:rFonts w:ascii="Times New Roman" w:hAnsi="Times New Roman" w:eastAsia="Lucida Sans Unicode" w:cs="Times New Roman"/>
          <w:color w:val="000000"/>
          <w:sz w:val="24"/>
          <w:szCs w:val="24"/>
          <w:lang w:bidi="en-US"/>
        </w:rPr>
        <w:tab/>
      </w:r>
      <w:r>
        <w:rPr>
          <w:rFonts w:ascii="Times New Roman" w:hAnsi="Times New Roman" w:eastAsia="Lucida Sans Unicode" w:cs="Times New Roman"/>
          <w:color w:val="000000"/>
          <w:sz w:val="24"/>
          <w:szCs w:val="24"/>
          <w:lang w:bidi="en-US"/>
        </w:rPr>
        <w:tab/>
      </w:r>
      <w:r>
        <w:rPr>
          <w:rFonts w:ascii="Times New Roman" w:hAnsi="Times New Roman" w:eastAsia="Lucida Sans Unicode" w:cs="Times New Roman"/>
          <w:color w:val="000000"/>
          <w:sz w:val="24"/>
          <w:szCs w:val="24"/>
          <w:lang w:bidi="en-US"/>
        </w:rPr>
        <w:tab/>
      </w:r>
      <w:r>
        <w:rPr>
          <w:rFonts w:ascii="Times New Roman" w:hAnsi="Times New Roman" w:eastAsia="Lucida Sans Unicode" w:cs="Times New Roman"/>
          <w:color w:val="000000"/>
          <w:sz w:val="24"/>
          <w:szCs w:val="24"/>
          <w:lang w:bidi="en-US"/>
        </w:rPr>
        <w:t xml:space="preserve">      «     »   ______  2025 года</w:t>
      </w:r>
    </w:p>
    <w:p w14:paraId="025A7EA7">
      <w:pPr>
        <w:widowControl w:val="0"/>
        <w:suppressAutoHyphens/>
        <w:snapToGrid w:val="0"/>
        <w:spacing w:after="0" w:line="240" w:lineRule="auto"/>
        <w:jc w:val="both"/>
        <w:rPr>
          <w:rFonts w:ascii="Times New Roman" w:hAnsi="Times New Roman" w:eastAsia="Lucida Sans Unicode" w:cs="Times New Roman"/>
          <w:color w:val="000000"/>
          <w:sz w:val="24"/>
          <w:szCs w:val="24"/>
          <w:lang w:bidi="en-US"/>
        </w:rPr>
      </w:pPr>
    </w:p>
    <w:p w14:paraId="64B9744E">
      <w:pPr>
        <w:widowControl w:val="0"/>
        <w:suppressAutoHyphens/>
        <w:spacing w:after="0" w:line="276"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lang w:eastAsia="ru-RU"/>
        </w:rPr>
        <w:t>Государственный заказчик</w:t>
      </w:r>
      <w:r>
        <w:rPr>
          <w:rFonts w:ascii="Times New Roman" w:hAnsi="Times New Roman" w:eastAsia="Times New Roman" w:cs="Times New Roman"/>
          <w:color w:val="000000"/>
          <w:highlight w:val="none"/>
          <w:lang w:eastAsia="ru-RU"/>
        </w:rPr>
        <w:t xml:space="preserve"> (Заказчик) </w:t>
      </w:r>
      <w:r>
        <w:rPr>
          <w:rFonts w:ascii="Times New Roman" w:hAnsi="Times New Roman" w:eastAsia="Times New Roman" w:cs="Times New Roman"/>
          <w:color w:val="000000"/>
          <w:sz w:val="24"/>
          <w:szCs w:val="24"/>
          <w:lang w:eastAsia="ru-RU"/>
        </w:rPr>
        <w:t>- Областное казенное учреждение «Управление капитального строительства Курской области», в лице и. о. директора Саркисяна Эмиля Александровича, действующего на основании приказа Министерства строительства Курской области №24-лс от 10.02.2025г, с одной стороны, и Генеральный подрядчик – Общество с ограниченной ответственностью «Торгово-строительная компания ГЕРМЕС», в лице директора Павлинова Руслана Сергеевича, действующего на основании Устава, с другой стороны, в дальнейшем именуемые «Стороны», с соблюдением требований Федерального закона от 05.04.2013 №44-Ф</w:t>
      </w:r>
      <w:bookmarkStart w:id="5" w:name="_GoBack"/>
      <w:bookmarkEnd w:id="5"/>
      <w:r>
        <w:rPr>
          <w:rFonts w:ascii="Times New Roman" w:hAnsi="Times New Roman" w:eastAsia="Times New Roman" w:cs="Times New Roman"/>
          <w:color w:val="000000"/>
          <w:sz w:val="24"/>
          <w:szCs w:val="24"/>
          <w:lang w:eastAsia="ru-RU"/>
        </w:rPr>
        <w:t xml:space="preserve">З «О контрактной системе в сфере закупок товаров, работ, услуг для обеспечения государственных и муниципальных нужд», по результатам </w:t>
      </w:r>
      <w:bookmarkStart w:id="0" w:name="_Hlk197342160"/>
      <w:r>
        <w:rPr>
          <w:rFonts w:ascii="Times New Roman" w:hAnsi="Times New Roman" w:eastAsia="Times New Roman" w:cs="Times New Roman"/>
          <w:color w:val="000000"/>
          <w:sz w:val="24"/>
          <w:szCs w:val="24"/>
          <w:lang w:eastAsia="ru-RU"/>
        </w:rPr>
        <w:t>открытого конкурса в электронной форме</w:t>
      </w:r>
      <w:bookmarkEnd w:id="0"/>
      <w:r>
        <w:rPr>
          <w:rFonts w:ascii="Times New Roman" w:hAnsi="Times New Roman" w:eastAsia="Times New Roman" w:cs="Times New Roman"/>
          <w:color w:val="000000"/>
          <w:sz w:val="24"/>
          <w:szCs w:val="24"/>
          <w:lang w:eastAsia="ru-RU"/>
        </w:rPr>
        <w:t>, объявленного Извещением от «23» мая 2025г. № 0844200000325000017, на основании  протокола подведения итогов открытого конкурса в электронной форме на участие в закупке № 0844200000325000017 от «11» июня 2025г., заключили настоящий Государственный контракт (далее – Контракт) о нижеследующем:</w:t>
      </w:r>
    </w:p>
    <w:p w14:paraId="39AFB18D">
      <w:pPr>
        <w:spacing w:after="0" w:line="240" w:lineRule="auto"/>
        <w:jc w:val="both"/>
        <w:rPr>
          <w:rFonts w:ascii="Times New Roman" w:hAnsi="Times New Roman" w:eastAsia="Times New Roman" w:cs="Times New Roman"/>
          <w:color w:val="000000"/>
          <w:sz w:val="24"/>
          <w:szCs w:val="24"/>
          <w:lang w:eastAsia="ru-RU"/>
        </w:rPr>
      </w:pPr>
    </w:p>
    <w:p w14:paraId="243B3734">
      <w:pPr>
        <w:widowControl w:val="0"/>
        <w:suppressLineNumbers/>
        <w:suppressAutoHyphens/>
        <w:snapToGrid w:val="0"/>
        <w:spacing w:after="0" w:line="240" w:lineRule="auto"/>
        <w:ind w:right="392"/>
        <w:jc w:val="both"/>
        <w:rPr>
          <w:rFonts w:ascii="Times New Roman" w:hAnsi="Times New Roman" w:eastAsia="Times New Roman" w:cs="Times New Roman"/>
          <w:color w:val="000000"/>
          <w:sz w:val="24"/>
          <w:szCs w:val="24"/>
          <w:lang w:eastAsia="ru-RU"/>
        </w:rPr>
      </w:pPr>
    </w:p>
    <w:p w14:paraId="0EC19C96">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Статья 1. Предмет Контракта</w:t>
      </w:r>
    </w:p>
    <w:p w14:paraId="34A0E00A">
      <w:pPr>
        <w:spacing w:after="0" w:line="240" w:lineRule="auto"/>
        <w:jc w:val="both"/>
        <w:rPr>
          <w:rFonts w:ascii="Times New Roman" w:hAnsi="Times New Roman" w:eastAsia="Times New Roman" w:cs="Times New Roman"/>
          <w:color w:val="000000"/>
          <w:sz w:val="24"/>
          <w:szCs w:val="24"/>
          <w:lang w:eastAsia="ru-RU"/>
        </w:rPr>
      </w:pPr>
    </w:p>
    <w:p w14:paraId="1ABFA64B">
      <w:pPr>
        <w:spacing w:after="0" w:line="240" w:lineRule="auto"/>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1.1. Предметом Контракта является</w:t>
      </w:r>
      <w:r>
        <w:rPr>
          <w:rFonts w:ascii="Times New Roman" w:hAnsi="Times New Roman" w:eastAsia="Times New Roman" w:cs="Times New Roman"/>
          <w:sz w:val="28"/>
          <w:szCs w:val="28"/>
          <w:shd w:val="clear" w:color="auto" w:fill="FFFFFF"/>
          <w:lang w:eastAsia="ar-SA"/>
        </w:rPr>
        <w:t xml:space="preserve"> </w:t>
      </w:r>
      <w:r>
        <w:rPr>
          <w:rFonts w:ascii="Times New Roman" w:hAnsi="Times New Roman" w:eastAsia="Times New Roman" w:cs="Times New Roman"/>
          <w:color w:val="000000"/>
          <w:sz w:val="24"/>
          <w:szCs w:val="24"/>
          <w:lang w:eastAsia="ru-RU"/>
        </w:rPr>
        <w:t>выполнение работ по организации строительства фельдшерско-акушерских пунктов на территории Мантуровского района Курской области, указанных в п.2.2. настоящего Контракта (далее - Объект) в соответствии с нормами действующего законодательства, в соответствии с Проектной документацией, прошедшей государственную экспертизу, Сметой контракта (Приложение №1).</w:t>
      </w:r>
    </w:p>
    <w:p w14:paraId="455B49BC">
      <w:pPr>
        <w:autoSpaceDE w:val="0"/>
        <w:autoSpaceDN w:val="0"/>
        <w:adjustRightInd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0"/>
          <w:lang w:eastAsia="ru-RU"/>
        </w:rPr>
        <w:t xml:space="preserve">1.2. </w:t>
      </w:r>
      <w:r>
        <w:rPr>
          <w:rFonts w:ascii="Times New Roman" w:hAnsi="Times New Roman" w:eastAsia="Times New Roman" w:cs="Times New Roman"/>
          <w:sz w:val="24"/>
          <w:szCs w:val="24"/>
          <w:lang w:eastAsia="ru-RU"/>
        </w:rPr>
        <w:t xml:space="preserve">Результатом выполненной работы по Контракту, предметом которого являются строительство (реконструкция) объекта капитального строительства, является построенный и (или) реконструированный объект капитального строительства, в отношении которого получено </w:t>
      </w:r>
      <w:r>
        <w:fldChar w:fldCharType="begin"/>
      </w:r>
      <w:r>
        <w:instrText xml:space="preserve"> HYPERLINK "consultantplus://offline/ref=5AAD9E3DCF65C33F0AFC7AE155664054FACFF1AD4CE1856593136656B6C247093C559BA5CFC048E4D4757D7A0DD2380D38A6D94689271DCE32N6I" </w:instrText>
      </w:r>
      <w:r>
        <w:fldChar w:fldCharType="separate"/>
      </w:r>
      <w:r>
        <w:rPr>
          <w:rFonts w:ascii="Times New Roman" w:hAnsi="Times New Roman" w:eastAsia="Times New Roman" w:cs="Times New Roman"/>
          <w:color w:val="0000FF"/>
          <w:sz w:val="24"/>
          <w:szCs w:val="24"/>
          <w:u w:val="single"/>
          <w:lang w:eastAsia="ru-RU"/>
        </w:rPr>
        <w:t>заключение</w:t>
      </w:r>
      <w:r>
        <w:rPr>
          <w:rFonts w:ascii="Times New Roman" w:hAnsi="Times New Roman" w:eastAsia="Times New Roman" w:cs="Times New Roman"/>
          <w:color w:val="0000FF"/>
          <w:sz w:val="24"/>
          <w:szCs w:val="24"/>
          <w:u w:val="single"/>
          <w:lang w:eastAsia="ru-RU"/>
        </w:rPr>
        <w:fldChar w:fldCharType="end"/>
      </w:r>
      <w:r>
        <w:rPr>
          <w:rFonts w:ascii="Times New Roman" w:hAnsi="Times New Roman" w:eastAsia="Times New Roman" w:cs="Times New Roman"/>
          <w:sz w:val="24"/>
          <w:szCs w:val="24"/>
          <w:lang w:eastAsia="ru-RU"/>
        </w:rPr>
        <w:t xml:space="preserve"> органа государственного строительного надзора о соответствии построенного и (или) реконструированного объекта капитального строительства требованиям проектной документации и </w:t>
      </w:r>
      <w:r>
        <w:fldChar w:fldCharType="begin"/>
      </w:r>
      <w:r>
        <w:instrText xml:space="preserve"> HYPERLINK "consultantplus://offline/ref=5AAD9E3DCF65C33F0AFC7AE155664054FAC9F3AD4DE4856593136656B6C247093C559BA5CFC04AE5D0757D7A0DD2380D38A6D94689271DCE32N6I" </w:instrText>
      </w:r>
      <w:r>
        <w:fldChar w:fldCharType="separate"/>
      </w:r>
      <w:r>
        <w:rPr>
          <w:rFonts w:ascii="Times New Roman" w:hAnsi="Times New Roman" w:eastAsia="Times New Roman" w:cs="Times New Roman"/>
          <w:color w:val="0000FF"/>
          <w:sz w:val="24"/>
          <w:szCs w:val="24"/>
          <w:u w:val="single"/>
          <w:lang w:eastAsia="ru-RU"/>
        </w:rPr>
        <w:t>заключение</w:t>
      </w:r>
      <w:r>
        <w:rPr>
          <w:rFonts w:ascii="Times New Roman" w:hAnsi="Times New Roman" w:eastAsia="Times New Roman" w:cs="Times New Roman"/>
          <w:color w:val="0000FF"/>
          <w:sz w:val="24"/>
          <w:szCs w:val="24"/>
          <w:u w:val="single"/>
          <w:lang w:eastAsia="ru-RU"/>
        </w:rPr>
        <w:fldChar w:fldCharType="end"/>
      </w:r>
      <w:r>
        <w:rPr>
          <w:rFonts w:ascii="Times New Roman" w:hAnsi="Times New Roman" w:eastAsia="Times New Roman" w:cs="Times New Roman"/>
          <w:sz w:val="24"/>
          <w:szCs w:val="24"/>
          <w:lang w:eastAsia="ru-RU"/>
        </w:rPr>
        <w:t xml:space="preserve"> федерального государственного экологического надзора в случаях, предусмотренных </w:t>
      </w:r>
      <w:r>
        <w:fldChar w:fldCharType="begin"/>
      </w:r>
      <w:r>
        <w:instrText xml:space="preserve"> HYPERLINK "consultantplus://offline/ref=5AAD9E3DCF65C33F0AFC64FA40664054FAC3F5AA47E1856593136656B6C247093C559BA7CAC64DE6812F6D7E448631123CBBC747972731NFI" </w:instrText>
      </w:r>
      <w:r>
        <w:fldChar w:fldCharType="separate"/>
      </w:r>
      <w:r>
        <w:rPr>
          <w:rFonts w:ascii="Times New Roman" w:hAnsi="Times New Roman" w:eastAsia="Times New Roman" w:cs="Times New Roman"/>
          <w:color w:val="0000FF"/>
          <w:sz w:val="24"/>
          <w:szCs w:val="24"/>
          <w:u w:val="single"/>
          <w:lang w:eastAsia="ru-RU"/>
        </w:rPr>
        <w:t>частью 5 статьи 54</w:t>
      </w:r>
      <w:r>
        <w:rPr>
          <w:rFonts w:ascii="Times New Roman" w:hAnsi="Times New Roman" w:eastAsia="Times New Roman" w:cs="Times New Roman"/>
          <w:color w:val="0000FF"/>
          <w:sz w:val="24"/>
          <w:szCs w:val="24"/>
          <w:u w:val="single"/>
          <w:lang w:eastAsia="ru-RU"/>
        </w:rPr>
        <w:fldChar w:fldCharType="end"/>
      </w:r>
      <w:r>
        <w:rPr>
          <w:rFonts w:ascii="Times New Roman" w:hAnsi="Times New Roman" w:eastAsia="Times New Roman" w:cs="Times New Roman"/>
          <w:sz w:val="24"/>
          <w:szCs w:val="24"/>
          <w:lang w:eastAsia="ru-RU"/>
        </w:rPr>
        <w:t xml:space="preserve"> Градостроительного кодекса Российской Федерации.</w:t>
      </w:r>
    </w:p>
    <w:p w14:paraId="5A289DDE">
      <w:pPr>
        <w:autoSpaceDE w:val="0"/>
        <w:autoSpaceDN w:val="0"/>
        <w:adjustRightInd w:val="0"/>
        <w:spacing w:after="0" w:line="240" w:lineRule="auto"/>
        <w:jc w:val="both"/>
        <w:rPr>
          <w:rFonts w:ascii="Times New Roman" w:hAnsi="Times New Roman" w:eastAsia="Times New Roman" w:cs="Times New Roman"/>
          <w:sz w:val="24"/>
          <w:szCs w:val="24"/>
          <w:lang w:eastAsia="ru-RU"/>
        </w:rPr>
      </w:pPr>
    </w:p>
    <w:p w14:paraId="633D2F0E">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Статья 2. Цена Контракта и порядок расчетов</w:t>
      </w:r>
    </w:p>
    <w:p w14:paraId="3D430B05">
      <w:pPr>
        <w:spacing w:after="0" w:line="240" w:lineRule="auto"/>
        <w:jc w:val="both"/>
        <w:rPr>
          <w:rFonts w:ascii="Times New Roman" w:hAnsi="Times New Roman" w:eastAsia="Times New Roman" w:cs="Times New Roman"/>
          <w:color w:val="000000"/>
          <w:sz w:val="24"/>
          <w:szCs w:val="20"/>
          <w:lang w:eastAsia="ru-RU"/>
        </w:rPr>
      </w:pPr>
    </w:p>
    <w:p w14:paraId="500A9DFA">
      <w:pPr>
        <w:widowControl w:val="0"/>
        <w:suppressAutoHyphens/>
        <w:autoSpaceDE w:val="0"/>
        <w:autoSpaceDN w:val="0"/>
        <w:adjustRightInd w:val="0"/>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 xml:space="preserve">2.1. Цена Контракта составляет </w:t>
      </w:r>
      <w:r>
        <w:rPr>
          <w:rFonts w:ascii="Times New Roman" w:hAnsi="Times New Roman" w:eastAsia="Times New Roman" w:cs="Times New Roman"/>
          <w:b/>
          <w:bCs/>
          <w:color w:val="000000"/>
          <w:sz w:val="24"/>
          <w:szCs w:val="20"/>
          <w:lang w:eastAsia="ru-RU"/>
        </w:rPr>
        <w:t xml:space="preserve">65 727 000 (Шестьдесят пять миллионов семьсот двадцать семь тысяч) рублей 00 копеек </w:t>
      </w:r>
      <w:r>
        <w:rPr>
          <w:rFonts w:ascii="Times New Roman" w:hAnsi="Times New Roman" w:eastAsia="Times New Roman" w:cs="Times New Roman"/>
          <w:color w:val="000000"/>
          <w:sz w:val="24"/>
          <w:szCs w:val="20"/>
          <w:lang w:eastAsia="ru-RU"/>
        </w:rPr>
        <w:t>с</w:t>
      </w:r>
      <w:r>
        <w:rPr>
          <w:rFonts w:ascii="Times New Roman" w:hAnsi="Times New Roman" w:eastAsia="Times New Roman" w:cs="Times New Roman"/>
          <w:b/>
          <w:bCs/>
          <w:color w:val="000000"/>
          <w:sz w:val="24"/>
          <w:szCs w:val="20"/>
          <w:lang w:eastAsia="ru-RU"/>
        </w:rPr>
        <w:t xml:space="preserve"> </w:t>
      </w:r>
      <w:r>
        <w:rPr>
          <w:rFonts w:ascii="Times New Roman" w:hAnsi="Times New Roman" w:eastAsia="Times New Roman" w:cs="Times New Roman"/>
          <w:color w:val="000000"/>
          <w:sz w:val="24"/>
          <w:szCs w:val="20"/>
          <w:lang w:eastAsia="ru-RU"/>
        </w:rPr>
        <w:t>учетом налога на добавленную стоимость по налоговой ставке 20%, а в случае если контракт заключается с лицами, не являющимися в соответствии с законодательством Российской Федерации о налогах и сборах плательщиками налога на добавленную стоимость, цена контракта налогом на добавленную стоимость не облагается.</w:t>
      </w:r>
    </w:p>
    <w:p w14:paraId="425B4D85">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 xml:space="preserve">          Цена Контракта, является твердой, определена на весь срок исполнения Контракта и включает в себя прибыль Генерального подрядчика, уплату налогов, сборов, других обязательных платежей и иных расходов Генерального подрядчика, связанных с выполнением обязательств по Контракту.</w:t>
      </w:r>
    </w:p>
    <w:p w14:paraId="43B9CF04">
      <w:pPr>
        <w:widowControl w:val="0"/>
        <w:suppressAutoHyphens/>
        <w:autoSpaceDE w:val="0"/>
        <w:autoSpaceDN w:val="0"/>
        <w:adjustRightInd w:val="0"/>
        <w:spacing w:after="0" w:line="240" w:lineRule="auto"/>
        <w:jc w:val="both"/>
        <w:rPr>
          <w:rFonts w:ascii="Times New Roman" w:hAnsi="Times New Roman" w:eastAsia="Times New Roman" w:cs="Times New Roman"/>
          <w:color w:val="000000"/>
          <w:sz w:val="24"/>
          <w:szCs w:val="24"/>
          <w:highlight w:val="red"/>
          <w:lang w:eastAsia="ru-RU"/>
        </w:rPr>
      </w:pPr>
      <w:r>
        <w:rPr>
          <w:rFonts w:ascii="Times New Roman" w:hAnsi="Times New Roman" w:eastAsia="Times New Roman" w:cs="Times New Roman"/>
          <w:color w:val="000000"/>
          <w:sz w:val="24"/>
          <w:szCs w:val="20"/>
          <w:lang w:eastAsia="ru-RU"/>
        </w:rPr>
        <w:t>2.2.</w:t>
      </w:r>
      <w:r>
        <w:rPr>
          <w:rFonts w:ascii="Times New Roman" w:hAnsi="Times New Roman" w:eastAsia="Lucida Sans Unicode" w:cs="Times New Roman"/>
          <w:sz w:val="24"/>
          <w:szCs w:val="24"/>
          <w:lang w:eastAsia="ar-SA"/>
        </w:rPr>
        <w:t xml:space="preserve"> </w:t>
      </w:r>
      <w:r>
        <w:rPr>
          <w:rFonts w:ascii="Times New Roman" w:hAnsi="Times New Roman" w:eastAsia="Times New Roman" w:cs="Times New Roman"/>
          <w:color w:val="000000"/>
          <w:sz w:val="24"/>
          <w:szCs w:val="24"/>
          <w:lang w:eastAsia="ru-RU"/>
        </w:rPr>
        <w:t>Финансирование по настоящему Государственному контракту производится за счет средств субсидии, предоставляемой бюджету Курской области из Федерального бюджета с софинансированием из бюджета Курской области, и дополнительных средств бюджета Курской области с разбивкой по КБК:</w:t>
      </w:r>
    </w:p>
    <w:p w14:paraId="4A47B547">
      <w:pPr>
        <w:widowControl w:val="0"/>
        <w:suppressAutoHyphens/>
        <w:autoSpaceDE w:val="0"/>
        <w:autoSpaceDN w:val="0"/>
        <w:adjustRightInd w:val="0"/>
        <w:spacing w:after="0" w:line="240" w:lineRule="auto"/>
        <w:jc w:val="both"/>
        <w:rPr>
          <w:rFonts w:ascii="Times New Roman" w:hAnsi="Times New Roman" w:eastAsia="Times New Roman" w:cs="Times New Roman"/>
          <w:color w:val="000000"/>
          <w:sz w:val="24"/>
          <w:szCs w:val="24"/>
          <w:lang w:eastAsia="ru-RU"/>
        </w:rPr>
      </w:pPr>
    </w:p>
    <w:tbl>
      <w:tblPr>
        <w:tblStyle w:val="13"/>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544"/>
        <w:gridCol w:w="1843"/>
        <w:gridCol w:w="1842"/>
        <w:gridCol w:w="1843"/>
      </w:tblGrid>
      <w:tr w14:paraId="751F3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817" w:type="dxa"/>
            <w:vMerge w:val="restart"/>
          </w:tcPr>
          <w:p w14:paraId="3C02430E">
            <w:pPr>
              <w:spacing w:after="0" w:line="240" w:lineRule="auto"/>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№п/п</w:t>
            </w:r>
          </w:p>
        </w:tc>
        <w:tc>
          <w:tcPr>
            <w:tcW w:w="3544" w:type="dxa"/>
            <w:vMerge w:val="restart"/>
          </w:tcPr>
          <w:p w14:paraId="3DD336E5">
            <w:pPr>
              <w:spacing w:after="0" w:line="240" w:lineRule="auto"/>
              <w:jc w:val="both"/>
              <w:rPr>
                <w:rFonts w:ascii="Times New Roman" w:hAnsi="Times New Roman" w:eastAsia="Times New Roman" w:cs="Times New Roman"/>
                <w:color w:val="000000"/>
                <w:sz w:val="24"/>
                <w:szCs w:val="24"/>
                <w:lang w:eastAsia="ru-RU"/>
              </w:rPr>
            </w:pPr>
            <w:bookmarkStart w:id="1" w:name="_Hlk197351980"/>
            <w:r>
              <w:rPr>
                <w:rFonts w:ascii="Times New Roman" w:hAnsi="Times New Roman" w:eastAsia="Times New Roman" w:cs="Times New Roman"/>
                <w:color w:val="000000"/>
                <w:sz w:val="24"/>
                <w:szCs w:val="24"/>
                <w:lang w:eastAsia="ru-RU"/>
              </w:rPr>
              <w:t>Выполнение работ по организации строительства фельдшерско-акушерских пунктов на территории Мантуровского района    Курской области</w:t>
            </w:r>
            <w:bookmarkEnd w:id="1"/>
          </w:p>
        </w:tc>
        <w:tc>
          <w:tcPr>
            <w:tcW w:w="1843" w:type="dxa"/>
            <w:vMerge w:val="restart"/>
          </w:tcPr>
          <w:p w14:paraId="6AEDBB9E">
            <w:pPr>
              <w:spacing w:after="0" w:line="240" w:lineRule="auto"/>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НМЦК, руб.</w:t>
            </w:r>
          </w:p>
        </w:tc>
        <w:tc>
          <w:tcPr>
            <w:tcW w:w="3685" w:type="dxa"/>
            <w:gridSpan w:val="2"/>
          </w:tcPr>
          <w:p w14:paraId="3D4380BA">
            <w:pPr>
              <w:spacing w:after="0" w:line="240" w:lineRule="auto"/>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 том числе по КБК, рублей:</w:t>
            </w:r>
          </w:p>
          <w:p w14:paraId="61AE41CD">
            <w:pPr>
              <w:spacing w:after="0" w:line="240" w:lineRule="auto"/>
              <w:jc w:val="both"/>
              <w:rPr>
                <w:rFonts w:ascii="Times New Roman" w:hAnsi="Times New Roman" w:eastAsia="Times New Roman" w:cs="Times New Roman"/>
                <w:color w:val="000000"/>
                <w:sz w:val="24"/>
                <w:szCs w:val="24"/>
                <w:lang w:eastAsia="ru-RU"/>
              </w:rPr>
            </w:pPr>
          </w:p>
        </w:tc>
      </w:tr>
      <w:tr w14:paraId="03EEC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817" w:type="dxa"/>
            <w:vMerge w:val="continue"/>
          </w:tcPr>
          <w:p w14:paraId="49277912">
            <w:pPr>
              <w:spacing w:after="0" w:line="240" w:lineRule="auto"/>
              <w:jc w:val="both"/>
              <w:rPr>
                <w:rFonts w:ascii="Times New Roman" w:hAnsi="Times New Roman" w:eastAsia="Times New Roman" w:cs="Times New Roman"/>
                <w:color w:val="000000"/>
                <w:sz w:val="24"/>
                <w:szCs w:val="24"/>
                <w:lang w:eastAsia="ru-RU"/>
              </w:rPr>
            </w:pPr>
          </w:p>
        </w:tc>
        <w:tc>
          <w:tcPr>
            <w:tcW w:w="3544" w:type="dxa"/>
            <w:vMerge w:val="continue"/>
          </w:tcPr>
          <w:p w14:paraId="0A5C7970">
            <w:pPr>
              <w:spacing w:after="0" w:line="240" w:lineRule="auto"/>
              <w:jc w:val="both"/>
              <w:rPr>
                <w:rFonts w:ascii="Times New Roman" w:hAnsi="Times New Roman" w:eastAsia="Times New Roman" w:cs="Times New Roman"/>
                <w:color w:val="000000"/>
                <w:sz w:val="24"/>
                <w:szCs w:val="24"/>
                <w:lang w:eastAsia="ru-RU"/>
              </w:rPr>
            </w:pPr>
          </w:p>
        </w:tc>
        <w:tc>
          <w:tcPr>
            <w:tcW w:w="1843" w:type="dxa"/>
            <w:vMerge w:val="continue"/>
          </w:tcPr>
          <w:p w14:paraId="18AB859F">
            <w:pPr>
              <w:spacing w:after="0" w:line="240" w:lineRule="auto"/>
              <w:jc w:val="both"/>
              <w:rPr>
                <w:rFonts w:ascii="Times New Roman" w:hAnsi="Times New Roman" w:eastAsia="Times New Roman" w:cs="Times New Roman"/>
                <w:color w:val="000000"/>
                <w:sz w:val="24"/>
                <w:szCs w:val="24"/>
                <w:lang w:eastAsia="ru-RU"/>
              </w:rPr>
            </w:pPr>
          </w:p>
        </w:tc>
        <w:tc>
          <w:tcPr>
            <w:tcW w:w="1842" w:type="dxa"/>
          </w:tcPr>
          <w:p w14:paraId="0731E6A1">
            <w:pPr>
              <w:spacing w:after="0" w:line="240" w:lineRule="auto"/>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808 0902 011Д153650 414   </w:t>
            </w:r>
          </w:p>
        </w:tc>
        <w:tc>
          <w:tcPr>
            <w:tcW w:w="1843" w:type="dxa"/>
          </w:tcPr>
          <w:p w14:paraId="20695501">
            <w:pPr>
              <w:spacing w:after="0" w:line="240" w:lineRule="auto"/>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808 0902 011Д1А3650 414  </w:t>
            </w:r>
          </w:p>
        </w:tc>
      </w:tr>
      <w:tr w14:paraId="42B25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817" w:type="dxa"/>
            <w:tcBorders>
              <w:top w:val="single" w:color="auto" w:sz="4" w:space="0"/>
              <w:left w:val="single" w:color="auto" w:sz="4" w:space="0"/>
              <w:bottom w:val="single" w:color="auto" w:sz="4" w:space="0"/>
              <w:right w:val="single" w:color="auto" w:sz="4" w:space="0"/>
            </w:tcBorders>
            <w:vAlign w:val="bottom"/>
          </w:tcPr>
          <w:p w14:paraId="7A9943B8">
            <w:pPr>
              <w:spacing w:after="0" w:line="240" w:lineRule="auto"/>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w:t>
            </w:r>
          </w:p>
        </w:tc>
        <w:tc>
          <w:tcPr>
            <w:tcW w:w="3544" w:type="dxa"/>
            <w:tcBorders>
              <w:top w:val="single" w:color="auto" w:sz="4" w:space="0"/>
              <w:left w:val="single" w:color="auto" w:sz="4" w:space="0"/>
              <w:bottom w:val="single" w:color="auto" w:sz="4" w:space="0"/>
              <w:right w:val="single" w:color="auto" w:sz="4" w:space="0"/>
            </w:tcBorders>
            <w:vAlign w:val="center"/>
          </w:tcPr>
          <w:p w14:paraId="64C7EA58">
            <w:pPr>
              <w:spacing w:after="0" w:line="240" w:lineRule="auto"/>
              <w:jc w:val="both"/>
              <w:rPr>
                <w:rFonts w:ascii="Times New Roman" w:hAnsi="Times New Roman" w:eastAsia="Times New Roman" w:cs="Times New Roman"/>
                <w:color w:val="000000"/>
                <w:sz w:val="24"/>
                <w:szCs w:val="24"/>
                <w:lang w:eastAsia="ru-RU"/>
              </w:rPr>
            </w:pPr>
            <w:r>
              <w:rPr>
                <w:rFonts w:ascii="Times New Roman" w:hAnsi="Times New Roman" w:eastAsia="Lucida Sans Unicode" w:cs="Times New Roman"/>
                <w:color w:val="000000"/>
                <w:sz w:val="24"/>
                <w:szCs w:val="24"/>
                <w:lang w:eastAsia="ar-SA"/>
              </w:rPr>
              <w:t>Фельдшерско- акушерский пункт ОБУЗ «Солнцевско-Мантуровская ЦРБ» в с. Останино Мантуровского района Курской области</w:t>
            </w:r>
          </w:p>
        </w:tc>
        <w:tc>
          <w:tcPr>
            <w:tcW w:w="1843" w:type="dxa"/>
            <w:tcBorders>
              <w:top w:val="single" w:color="auto" w:sz="4" w:space="0"/>
              <w:left w:val="single" w:color="auto" w:sz="4" w:space="0"/>
              <w:bottom w:val="single" w:color="auto" w:sz="4" w:space="0"/>
              <w:right w:val="single" w:color="auto" w:sz="4" w:space="0"/>
            </w:tcBorders>
            <w:vAlign w:val="center"/>
          </w:tcPr>
          <w:p w14:paraId="64761F96">
            <w:pPr>
              <w:spacing w:after="0" w:line="240" w:lineRule="auto"/>
              <w:jc w:val="center"/>
              <w:rPr>
                <w:rFonts w:ascii="Times New Roman" w:hAnsi="Times New Roman" w:eastAsia="Times New Roman" w:cs="Times New Roman"/>
                <w:color w:val="000000"/>
                <w:sz w:val="24"/>
                <w:szCs w:val="24"/>
                <w:highlight w:val="yellow"/>
                <w:lang w:eastAsia="ru-RU"/>
              </w:rPr>
            </w:pPr>
            <w:r>
              <w:rPr>
                <w:rFonts w:ascii="Times New Roman" w:hAnsi="Times New Roman" w:eastAsia="Lucida Sans Unicode" w:cs="Times New Roman"/>
                <w:color w:val="000000"/>
                <w:sz w:val="24"/>
                <w:szCs w:val="24"/>
                <w:lang w:eastAsia="ar-SA"/>
              </w:rPr>
              <w:t>16 780 348,79</w:t>
            </w:r>
          </w:p>
        </w:tc>
        <w:tc>
          <w:tcPr>
            <w:tcW w:w="1842" w:type="dxa"/>
            <w:tcBorders>
              <w:top w:val="single" w:color="auto" w:sz="4" w:space="0"/>
              <w:left w:val="single" w:color="auto" w:sz="4" w:space="0"/>
              <w:bottom w:val="single" w:color="auto" w:sz="4" w:space="0"/>
              <w:right w:val="single" w:color="auto" w:sz="4" w:space="0"/>
            </w:tcBorders>
            <w:vAlign w:val="center"/>
          </w:tcPr>
          <w:p w14:paraId="22A6B3BB">
            <w:pPr>
              <w:spacing w:after="0" w:line="240" w:lineRule="auto"/>
              <w:jc w:val="center"/>
              <w:rPr>
                <w:rFonts w:ascii="Times New Roman" w:hAnsi="Times New Roman" w:eastAsia="Times New Roman" w:cs="Times New Roman"/>
                <w:color w:val="000000"/>
                <w:sz w:val="24"/>
                <w:szCs w:val="24"/>
                <w:lang w:eastAsia="ru-RU"/>
              </w:rPr>
            </w:pPr>
            <w:r>
              <w:rPr>
                <w:rFonts w:ascii="Times New Roman" w:hAnsi="Times New Roman" w:eastAsia="Lucida Sans Unicode" w:cs="Times New Roman"/>
                <w:color w:val="000000"/>
                <w:sz w:val="24"/>
                <w:szCs w:val="24"/>
                <w:lang w:eastAsia="ar-SA"/>
              </w:rPr>
              <w:t>6 667 890,64</w:t>
            </w:r>
          </w:p>
        </w:tc>
        <w:tc>
          <w:tcPr>
            <w:tcW w:w="1843" w:type="dxa"/>
            <w:tcBorders>
              <w:top w:val="single" w:color="auto" w:sz="4" w:space="0"/>
              <w:left w:val="single" w:color="auto" w:sz="4" w:space="0"/>
              <w:bottom w:val="single" w:color="auto" w:sz="4" w:space="0"/>
              <w:right w:val="single" w:color="auto" w:sz="4" w:space="0"/>
            </w:tcBorders>
            <w:vAlign w:val="center"/>
          </w:tcPr>
          <w:p w14:paraId="7049D889">
            <w:pPr>
              <w:widowControl w:val="0"/>
              <w:suppressAutoHyphens/>
              <w:spacing w:after="0" w:line="240" w:lineRule="auto"/>
              <w:jc w:val="center"/>
              <w:rPr>
                <w:rFonts w:ascii="Times New Roman" w:hAnsi="Times New Roman" w:eastAsia="Lucida Sans Unicode" w:cs="Times New Roman"/>
                <w:color w:val="000000"/>
                <w:sz w:val="24"/>
                <w:szCs w:val="24"/>
                <w:lang w:eastAsia="ar-SA"/>
              </w:rPr>
            </w:pPr>
            <w:r>
              <w:rPr>
                <w:rFonts w:ascii="Times New Roman" w:hAnsi="Times New Roman" w:eastAsia="Lucida Sans Unicode" w:cs="Times New Roman"/>
                <w:color w:val="000000"/>
                <w:sz w:val="24"/>
                <w:szCs w:val="24"/>
                <w:lang w:eastAsia="ar-SA"/>
              </w:rPr>
              <w:t>10 112 458,15</w:t>
            </w:r>
          </w:p>
          <w:p w14:paraId="5C04E42C">
            <w:pPr>
              <w:spacing w:after="0" w:line="240" w:lineRule="auto"/>
              <w:jc w:val="center"/>
              <w:rPr>
                <w:rFonts w:ascii="Times New Roman" w:hAnsi="Times New Roman" w:eastAsia="Lucida Sans Unicode" w:cs="Times New Roman"/>
                <w:color w:val="000000"/>
                <w:sz w:val="24"/>
                <w:szCs w:val="24"/>
                <w:lang w:eastAsia="ar-SA"/>
              </w:rPr>
            </w:pPr>
          </w:p>
        </w:tc>
      </w:tr>
      <w:tr w14:paraId="49605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817" w:type="dxa"/>
            <w:tcBorders>
              <w:top w:val="single" w:color="auto" w:sz="4" w:space="0"/>
              <w:left w:val="single" w:color="auto" w:sz="4" w:space="0"/>
              <w:bottom w:val="single" w:color="auto" w:sz="4" w:space="0"/>
              <w:right w:val="single" w:color="auto" w:sz="4" w:space="0"/>
            </w:tcBorders>
            <w:vAlign w:val="bottom"/>
          </w:tcPr>
          <w:p w14:paraId="4E77E6F1">
            <w:pPr>
              <w:spacing w:after="0" w:line="240" w:lineRule="auto"/>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w:t>
            </w:r>
          </w:p>
        </w:tc>
        <w:tc>
          <w:tcPr>
            <w:tcW w:w="3544" w:type="dxa"/>
            <w:tcBorders>
              <w:top w:val="single" w:color="auto" w:sz="4" w:space="0"/>
              <w:left w:val="single" w:color="auto" w:sz="4" w:space="0"/>
              <w:bottom w:val="single" w:color="auto" w:sz="4" w:space="0"/>
              <w:right w:val="single" w:color="auto" w:sz="4" w:space="0"/>
            </w:tcBorders>
            <w:vAlign w:val="center"/>
          </w:tcPr>
          <w:p w14:paraId="68E3883C">
            <w:pPr>
              <w:spacing w:after="0" w:line="240" w:lineRule="auto"/>
              <w:jc w:val="both"/>
              <w:rPr>
                <w:rFonts w:ascii="Times New Roman" w:hAnsi="Times New Roman" w:eastAsia="Times New Roman" w:cs="Times New Roman"/>
                <w:color w:val="000000"/>
                <w:sz w:val="24"/>
                <w:szCs w:val="24"/>
                <w:lang w:eastAsia="ru-RU"/>
              </w:rPr>
            </w:pPr>
            <w:r>
              <w:rPr>
                <w:rFonts w:ascii="Times New Roman" w:hAnsi="Times New Roman" w:eastAsia="Lucida Sans Unicode" w:cs="Times New Roman"/>
                <w:color w:val="000000"/>
                <w:sz w:val="24"/>
                <w:szCs w:val="24"/>
                <w:lang w:eastAsia="ar-SA"/>
              </w:rPr>
              <w:t>Фельдшерско- акушерский пункт ОБУЗ «Солнцевско-Мантуровская ЦРБ» в с. Кривец Мантуровского района Курской области</w:t>
            </w:r>
          </w:p>
        </w:tc>
        <w:tc>
          <w:tcPr>
            <w:tcW w:w="1843" w:type="dxa"/>
            <w:tcBorders>
              <w:top w:val="single" w:color="auto" w:sz="4" w:space="0"/>
              <w:left w:val="single" w:color="auto" w:sz="4" w:space="0"/>
              <w:bottom w:val="single" w:color="auto" w:sz="4" w:space="0"/>
              <w:right w:val="single" w:color="auto" w:sz="4" w:space="0"/>
            </w:tcBorders>
            <w:vAlign w:val="center"/>
          </w:tcPr>
          <w:p w14:paraId="7BEE5A15">
            <w:pPr>
              <w:spacing w:after="0" w:line="240" w:lineRule="auto"/>
              <w:jc w:val="center"/>
              <w:rPr>
                <w:rFonts w:ascii="Times New Roman" w:hAnsi="Times New Roman" w:eastAsia="Times New Roman" w:cs="Times New Roman"/>
                <w:color w:val="000000"/>
                <w:sz w:val="24"/>
                <w:szCs w:val="24"/>
                <w:highlight w:val="yellow"/>
                <w:lang w:eastAsia="ru-RU"/>
              </w:rPr>
            </w:pPr>
            <w:r>
              <w:rPr>
                <w:rFonts w:ascii="Times New Roman" w:hAnsi="Times New Roman" w:eastAsia="Lucida Sans Unicode" w:cs="Times New Roman"/>
                <w:color w:val="000000"/>
                <w:sz w:val="24"/>
                <w:szCs w:val="24"/>
                <w:lang w:eastAsia="ar-SA"/>
              </w:rPr>
              <w:t>15 795 562,15</w:t>
            </w:r>
          </w:p>
        </w:tc>
        <w:tc>
          <w:tcPr>
            <w:tcW w:w="1842" w:type="dxa"/>
            <w:tcBorders>
              <w:top w:val="single" w:color="auto" w:sz="4" w:space="0"/>
              <w:left w:val="single" w:color="auto" w:sz="4" w:space="0"/>
              <w:bottom w:val="single" w:color="auto" w:sz="4" w:space="0"/>
              <w:right w:val="single" w:color="auto" w:sz="4" w:space="0"/>
            </w:tcBorders>
            <w:vAlign w:val="center"/>
          </w:tcPr>
          <w:p w14:paraId="0202D43D">
            <w:pPr>
              <w:spacing w:after="0" w:line="240" w:lineRule="auto"/>
              <w:jc w:val="center"/>
              <w:rPr>
                <w:rFonts w:ascii="Times New Roman" w:hAnsi="Times New Roman" w:eastAsia="Times New Roman" w:cs="Times New Roman"/>
                <w:color w:val="000000"/>
                <w:sz w:val="24"/>
                <w:szCs w:val="24"/>
                <w:lang w:eastAsia="ru-RU"/>
              </w:rPr>
            </w:pPr>
            <w:r>
              <w:rPr>
                <w:rFonts w:ascii="Times New Roman" w:hAnsi="Times New Roman" w:eastAsia="Lucida Sans Unicode" w:cs="Times New Roman"/>
                <w:color w:val="000000"/>
                <w:sz w:val="24"/>
                <w:szCs w:val="24"/>
                <w:lang w:eastAsia="ar-SA"/>
              </w:rPr>
              <w:t>6 667 890,64</w:t>
            </w:r>
          </w:p>
        </w:tc>
        <w:tc>
          <w:tcPr>
            <w:tcW w:w="1843" w:type="dxa"/>
            <w:tcBorders>
              <w:top w:val="single" w:color="auto" w:sz="4" w:space="0"/>
              <w:left w:val="single" w:color="auto" w:sz="4" w:space="0"/>
              <w:bottom w:val="single" w:color="auto" w:sz="4" w:space="0"/>
              <w:right w:val="single" w:color="auto" w:sz="4" w:space="0"/>
            </w:tcBorders>
            <w:vAlign w:val="center"/>
          </w:tcPr>
          <w:p w14:paraId="4194DE55">
            <w:pPr>
              <w:widowControl w:val="0"/>
              <w:suppressAutoHyphens/>
              <w:spacing w:after="0" w:line="240" w:lineRule="auto"/>
              <w:jc w:val="center"/>
              <w:rPr>
                <w:rFonts w:ascii="Times New Roman" w:hAnsi="Times New Roman" w:eastAsia="Lucida Sans Unicode" w:cs="Times New Roman"/>
                <w:color w:val="000000"/>
                <w:sz w:val="24"/>
                <w:szCs w:val="24"/>
                <w:lang w:eastAsia="ar-SA"/>
              </w:rPr>
            </w:pPr>
            <w:r>
              <w:rPr>
                <w:rFonts w:ascii="Times New Roman" w:hAnsi="Times New Roman" w:eastAsia="Lucida Sans Unicode" w:cs="Times New Roman"/>
                <w:color w:val="000000"/>
                <w:sz w:val="24"/>
                <w:szCs w:val="24"/>
                <w:lang w:eastAsia="ar-SA"/>
              </w:rPr>
              <w:t>9 127 671,51</w:t>
            </w:r>
          </w:p>
          <w:p w14:paraId="0722493D">
            <w:pPr>
              <w:spacing w:after="0" w:line="240" w:lineRule="auto"/>
              <w:jc w:val="center"/>
              <w:rPr>
                <w:rFonts w:ascii="Times New Roman" w:hAnsi="Times New Roman" w:eastAsia="Lucida Sans Unicode" w:cs="Times New Roman"/>
                <w:color w:val="000000"/>
                <w:sz w:val="24"/>
                <w:szCs w:val="24"/>
                <w:lang w:eastAsia="ar-SA"/>
              </w:rPr>
            </w:pPr>
          </w:p>
        </w:tc>
      </w:tr>
      <w:tr w14:paraId="1A2C7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bottom"/>
          </w:tcPr>
          <w:p w14:paraId="0F339D62">
            <w:pPr>
              <w:spacing w:after="0" w:line="240" w:lineRule="auto"/>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w:t>
            </w:r>
          </w:p>
        </w:tc>
        <w:tc>
          <w:tcPr>
            <w:tcW w:w="3544" w:type="dxa"/>
            <w:tcBorders>
              <w:top w:val="single" w:color="auto" w:sz="4" w:space="0"/>
              <w:left w:val="single" w:color="auto" w:sz="4" w:space="0"/>
              <w:bottom w:val="single" w:color="auto" w:sz="4" w:space="0"/>
              <w:right w:val="single" w:color="auto" w:sz="4" w:space="0"/>
            </w:tcBorders>
            <w:vAlign w:val="center"/>
          </w:tcPr>
          <w:p w14:paraId="4A29797D">
            <w:pPr>
              <w:widowControl w:val="0"/>
              <w:suppressAutoHyphens/>
              <w:spacing w:after="0" w:line="240" w:lineRule="auto"/>
              <w:rPr>
                <w:rFonts w:ascii="Times New Roman" w:hAnsi="Times New Roman" w:eastAsia="Lucida Sans Unicode" w:cs="Times New Roman"/>
                <w:color w:val="000000"/>
                <w:sz w:val="24"/>
                <w:szCs w:val="24"/>
                <w:lang w:eastAsia="ar-SA"/>
              </w:rPr>
            </w:pPr>
            <w:r>
              <w:rPr>
                <w:rFonts w:ascii="Times New Roman" w:hAnsi="Times New Roman" w:eastAsia="Lucida Sans Unicode" w:cs="Times New Roman"/>
                <w:color w:val="000000"/>
                <w:sz w:val="24"/>
                <w:szCs w:val="24"/>
                <w:lang w:eastAsia="ar-SA"/>
              </w:rPr>
              <w:t>Фельдшерско-акушерский пункт ОБУЗ «Солнцевско- Мантуровская ЦРБ» в с. Гущино Мантуровского района Курской области</w:t>
            </w:r>
          </w:p>
        </w:tc>
        <w:tc>
          <w:tcPr>
            <w:tcW w:w="1843" w:type="dxa"/>
            <w:tcBorders>
              <w:top w:val="single" w:color="auto" w:sz="4" w:space="0"/>
              <w:left w:val="single" w:color="auto" w:sz="4" w:space="0"/>
              <w:bottom w:val="single" w:color="auto" w:sz="4" w:space="0"/>
              <w:right w:val="single" w:color="auto" w:sz="4" w:space="0"/>
            </w:tcBorders>
            <w:vAlign w:val="center"/>
          </w:tcPr>
          <w:p w14:paraId="342695CA">
            <w:pPr>
              <w:widowControl w:val="0"/>
              <w:suppressAutoHyphens/>
              <w:spacing w:after="0" w:line="240" w:lineRule="auto"/>
              <w:jc w:val="center"/>
              <w:rPr>
                <w:rFonts w:ascii="Times New Roman" w:hAnsi="Times New Roman" w:eastAsia="Lucida Sans Unicode" w:cs="Times New Roman"/>
                <w:color w:val="000000"/>
                <w:sz w:val="24"/>
                <w:szCs w:val="24"/>
                <w:highlight w:val="yellow"/>
                <w:lang w:eastAsia="ar-SA"/>
              </w:rPr>
            </w:pPr>
            <w:r>
              <w:rPr>
                <w:rFonts w:ascii="Times New Roman" w:hAnsi="Times New Roman" w:eastAsia="Lucida Sans Unicode" w:cs="Times New Roman"/>
                <w:color w:val="000000"/>
                <w:sz w:val="24"/>
                <w:szCs w:val="24"/>
                <w:lang w:eastAsia="ar-SA"/>
              </w:rPr>
              <w:t>17 255 847,25</w:t>
            </w:r>
          </w:p>
        </w:tc>
        <w:tc>
          <w:tcPr>
            <w:tcW w:w="1842" w:type="dxa"/>
            <w:tcBorders>
              <w:top w:val="single" w:color="auto" w:sz="4" w:space="0"/>
              <w:left w:val="single" w:color="auto" w:sz="4" w:space="0"/>
              <w:bottom w:val="single" w:color="auto" w:sz="4" w:space="0"/>
              <w:right w:val="single" w:color="auto" w:sz="4" w:space="0"/>
            </w:tcBorders>
            <w:vAlign w:val="center"/>
          </w:tcPr>
          <w:p w14:paraId="474D3701">
            <w:pPr>
              <w:widowControl w:val="0"/>
              <w:suppressAutoHyphens/>
              <w:spacing w:after="0" w:line="240" w:lineRule="auto"/>
              <w:jc w:val="center"/>
              <w:rPr>
                <w:rFonts w:ascii="Times New Roman" w:hAnsi="Times New Roman" w:eastAsia="Lucida Sans Unicode" w:cs="Times New Roman"/>
                <w:i/>
                <w:iCs/>
                <w:color w:val="000000"/>
                <w:sz w:val="24"/>
                <w:szCs w:val="24"/>
                <w:lang w:eastAsia="ar-SA"/>
              </w:rPr>
            </w:pPr>
            <w:r>
              <w:rPr>
                <w:rFonts w:ascii="Times New Roman" w:hAnsi="Times New Roman" w:eastAsia="Lucida Sans Unicode" w:cs="Times New Roman"/>
                <w:color w:val="000000"/>
                <w:sz w:val="24"/>
                <w:szCs w:val="24"/>
                <w:lang w:eastAsia="ar-SA"/>
              </w:rPr>
              <w:t>6 667 652,62</w:t>
            </w:r>
          </w:p>
        </w:tc>
        <w:tc>
          <w:tcPr>
            <w:tcW w:w="1843" w:type="dxa"/>
            <w:tcBorders>
              <w:top w:val="single" w:color="auto" w:sz="4" w:space="0"/>
              <w:left w:val="single" w:color="auto" w:sz="4" w:space="0"/>
              <w:bottom w:val="single" w:color="auto" w:sz="4" w:space="0"/>
              <w:right w:val="single" w:color="auto" w:sz="4" w:space="0"/>
            </w:tcBorders>
            <w:vAlign w:val="center"/>
          </w:tcPr>
          <w:p w14:paraId="78440C48">
            <w:pPr>
              <w:widowControl w:val="0"/>
              <w:suppressAutoHyphens/>
              <w:spacing w:after="0" w:line="240" w:lineRule="auto"/>
              <w:jc w:val="center"/>
              <w:rPr>
                <w:rFonts w:ascii="Times New Roman" w:hAnsi="Times New Roman" w:eastAsia="Lucida Sans Unicode" w:cs="Times New Roman"/>
                <w:color w:val="000000"/>
                <w:sz w:val="24"/>
                <w:szCs w:val="24"/>
                <w:lang w:eastAsia="ar-SA"/>
              </w:rPr>
            </w:pPr>
            <w:r>
              <w:rPr>
                <w:rFonts w:ascii="Times New Roman" w:hAnsi="Times New Roman" w:eastAsia="Lucida Sans Unicode" w:cs="Times New Roman"/>
                <w:color w:val="000000"/>
                <w:sz w:val="24"/>
                <w:szCs w:val="24"/>
                <w:lang w:eastAsia="ar-SA"/>
              </w:rPr>
              <w:t>10 588 194,63</w:t>
            </w:r>
          </w:p>
          <w:p w14:paraId="65982E13">
            <w:pPr>
              <w:widowControl w:val="0"/>
              <w:suppressAutoHyphens/>
              <w:spacing w:after="0" w:line="240" w:lineRule="auto"/>
              <w:jc w:val="center"/>
              <w:rPr>
                <w:rFonts w:ascii="Times New Roman" w:hAnsi="Times New Roman" w:eastAsia="Lucida Sans Unicode" w:cs="Times New Roman"/>
                <w:color w:val="000000"/>
                <w:sz w:val="24"/>
                <w:szCs w:val="24"/>
                <w:lang w:eastAsia="ar-SA"/>
              </w:rPr>
            </w:pPr>
          </w:p>
        </w:tc>
      </w:tr>
      <w:tr w14:paraId="10945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bottom"/>
          </w:tcPr>
          <w:p w14:paraId="379AF197">
            <w:pPr>
              <w:spacing w:after="0" w:line="240" w:lineRule="auto"/>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4</w:t>
            </w:r>
          </w:p>
        </w:tc>
        <w:tc>
          <w:tcPr>
            <w:tcW w:w="3544" w:type="dxa"/>
            <w:tcBorders>
              <w:top w:val="single" w:color="auto" w:sz="4" w:space="0"/>
              <w:left w:val="single" w:color="auto" w:sz="4" w:space="0"/>
              <w:bottom w:val="single" w:color="auto" w:sz="4" w:space="0"/>
              <w:right w:val="single" w:color="auto" w:sz="4" w:space="0"/>
            </w:tcBorders>
            <w:vAlign w:val="center"/>
          </w:tcPr>
          <w:p w14:paraId="4E32F410">
            <w:pPr>
              <w:widowControl w:val="0"/>
              <w:suppressAutoHyphens/>
              <w:spacing w:after="0" w:line="240" w:lineRule="auto"/>
              <w:rPr>
                <w:rFonts w:ascii="Times New Roman" w:hAnsi="Times New Roman" w:eastAsia="Lucida Sans Unicode" w:cs="Times New Roman"/>
                <w:color w:val="000000"/>
                <w:sz w:val="24"/>
                <w:szCs w:val="24"/>
                <w:lang w:eastAsia="ar-SA"/>
              </w:rPr>
            </w:pPr>
            <w:r>
              <w:rPr>
                <w:rFonts w:ascii="Times New Roman" w:hAnsi="Times New Roman" w:eastAsia="Lucida Sans Unicode" w:cs="Times New Roman"/>
                <w:color w:val="000000"/>
                <w:sz w:val="24"/>
                <w:szCs w:val="24"/>
                <w:lang w:eastAsia="ar-SA"/>
              </w:rPr>
              <w:t>Фельдшерско-акушерский пункт ОБУЗ «Солнцевско-Мантуровская ЦРБ» в с. Заречье Мантуровского района Курской области</w:t>
            </w:r>
          </w:p>
        </w:tc>
        <w:tc>
          <w:tcPr>
            <w:tcW w:w="1843" w:type="dxa"/>
            <w:tcBorders>
              <w:top w:val="single" w:color="auto" w:sz="4" w:space="0"/>
              <w:left w:val="single" w:color="auto" w:sz="4" w:space="0"/>
              <w:bottom w:val="single" w:color="auto" w:sz="4" w:space="0"/>
              <w:right w:val="single" w:color="auto" w:sz="4" w:space="0"/>
            </w:tcBorders>
            <w:vAlign w:val="center"/>
          </w:tcPr>
          <w:p w14:paraId="13C9EB39">
            <w:pPr>
              <w:widowControl w:val="0"/>
              <w:suppressAutoHyphens/>
              <w:spacing w:after="0" w:line="240" w:lineRule="auto"/>
              <w:jc w:val="center"/>
              <w:rPr>
                <w:rFonts w:ascii="Times New Roman" w:hAnsi="Times New Roman" w:eastAsia="Lucida Sans Unicode" w:cs="Times New Roman"/>
                <w:color w:val="000000"/>
                <w:sz w:val="24"/>
                <w:szCs w:val="24"/>
                <w:highlight w:val="yellow"/>
                <w:lang w:eastAsia="ar-SA"/>
              </w:rPr>
            </w:pPr>
            <w:r>
              <w:rPr>
                <w:rFonts w:ascii="Times New Roman" w:hAnsi="Times New Roman" w:eastAsia="Lucida Sans Unicode" w:cs="Times New Roman"/>
                <w:color w:val="000000"/>
                <w:sz w:val="24"/>
                <w:szCs w:val="24"/>
                <w:lang w:eastAsia="ar-SA"/>
              </w:rPr>
              <w:t>15 895 241,81</w:t>
            </w:r>
          </w:p>
        </w:tc>
        <w:tc>
          <w:tcPr>
            <w:tcW w:w="1842" w:type="dxa"/>
            <w:tcBorders>
              <w:top w:val="single" w:color="auto" w:sz="4" w:space="0"/>
              <w:left w:val="single" w:color="auto" w:sz="4" w:space="0"/>
              <w:bottom w:val="single" w:color="auto" w:sz="4" w:space="0"/>
              <w:right w:val="single" w:color="auto" w:sz="4" w:space="0"/>
            </w:tcBorders>
            <w:vAlign w:val="center"/>
          </w:tcPr>
          <w:p w14:paraId="4451A247">
            <w:pPr>
              <w:widowControl w:val="0"/>
              <w:suppressAutoHyphens/>
              <w:spacing w:after="0" w:line="240" w:lineRule="auto"/>
              <w:jc w:val="center"/>
              <w:rPr>
                <w:rFonts w:ascii="Times New Roman" w:hAnsi="Times New Roman" w:eastAsia="Lucida Sans Unicode" w:cs="Times New Roman"/>
                <w:color w:val="000000"/>
                <w:sz w:val="24"/>
                <w:szCs w:val="24"/>
                <w:lang w:eastAsia="ar-SA"/>
              </w:rPr>
            </w:pPr>
            <w:r>
              <w:rPr>
                <w:rFonts w:ascii="Times New Roman" w:hAnsi="Times New Roman" w:eastAsia="Lucida Sans Unicode" w:cs="Times New Roman"/>
                <w:color w:val="000000"/>
                <w:sz w:val="24"/>
                <w:szCs w:val="24"/>
                <w:lang w:eastAsia="ar-SA"/>
              </w:rPr>
              <w:t>6 667 890,64</w:t>
            </w:r>
          </w:p>
        </w:tc>
        <w:tc>
          <w:tcPr>
            <w:tcW w:w="1843" w:type="dxa"/>
            <w:tcBorders>
              <w:top w:val="single" w:color="auto" w:sz="4" w:space="0"/>
              <w:left w:val="single" w:color="auto" w:sz="4" w:space="0"/>
              <w:bottom w:val="single" w:color="auto" w:sz="4" w:space="0"/>
              <w:right w:val="single" w:color="auto" w:sz="4" w:space="0"/>
            </w:tcBorders>
            <w:vAlign w:val="center"/>
          </w:tcPr>
          <w:p w14:paraId="0ACB5CF5">
            <w:pPr>
              <w:widowControl w:val="0"/>
              <w:suppressAutoHyphens/>
              <w:spacing w:after="0" w:line="240" w:lineRule="auto"/>
              <w:jc w:val="center"/>
              <w:rPr>
                <w:rFonts w:ascii="Times New Roman" w:hAnsi="Times New Roman" w:eastAsia="Lucida Sans Unicode" w:cs="Times New Roman"/>
                <w:color w:val="000000"/>
                <w:sz w:val="24"/>
                <w:szCs w:val="24"/>
                <w:lang w:eastAsia="ar-SA"/>
              </w:rPr>
            </w:pPr>
            <w:r>
              <w:rPr>
                <w:rFonts w:ascii="Times New Roman" w:hAnsi="Times New Roman" w:eastAsia="Lucida Sans Unicode" w:cs="Times New Roman"/>
                <w:color w:val="000000"/>
                <w:sz w:val="24"/>
                <w:szCs w:val="24"/>
                <w:lang w:eastAsia="ar-SA"/>
              </w:rPr>
              <w:t>9 227 351,17</w:t>
            </w:r>
          </w:p>
          <w:p w14:paraId="36B9CA58">
            <w:pPr>
              <w:widowControl w:val="0"/>
              <w:suppressAutoHyphens/>
              <w:spacing w:after="0" w:line="240" w:lineRule="auto"/>
              <w:jc w:val="center"/>
              <w:rPr>
                <w:rFonts w:ascii="Times New Roman" w:hAnsi="Times New Roman" w:eastAsia="Lucida Sans Unicode" w:cs="Times New Roman"/>
                <w:color w:val="000000"/>
                <w:sz w:val="24"/>
                <w:szCs w:val="24"/>
                <w:lang w:eastAsia="ar-SA"/>
              </w:rPr>
            </w:pPr>
          </w:p>
        </w:tc>
      </w:tr>
      <w:tr w14:paraId="03A6B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bottom"/>
          </w:tcPr>
          <w:p w14:paraId="254CC02A">
            <w:pPr>
              <w:spacing w:after="0" w:line="240" w:lineRule="auto"/>
              <w:jc w:val="both"/>
              <w:rPr>
                <w:rFonts w:ascii="Times New Roman" w:hAnsi="Times New Roman" w:eastAsia="Times New Roman" w:cs="Times New Roman"/>
                <w:color w:val="000000"/>
                <w:sz w:val="24"/>
                <w:szCs w:val="24"/>
                <w:lang w:eastAsia="ru-RU"/>
              </w:rPr>
            </w:pPr>
          </w:p>
        </w:tc>
        <w:tc>
          <w:tcPr>
            <w:tcW w:w="3544" w:type="dxa"/>
            <w:tcBorders>
              <w:top w:val="single" w:color="auto" w:sz="4" w:space="0"/>
              <w:left w:val="single" w:color="auto" w:sz="4" w:space="0"/>
              <w:bottom w:val="single" w:color="auto" w:sz="4" w:space="0"/>
              <w:right w:val="single" w:color="auto" w:sz="4" w:space="0"/>
            </w:tcBorders>
            <w:vAlign w:val="center"/>
          </w:tcPr>
          <w:p w14:paraId="0C74C328">
            <w:pPr>
              <w:widowControl w:val="0"/>
              <w:suppressAutoHyphens/>
              <w:spacing w:after="0" w:line="240" w:lineRule="auto"/>
              <w:rPr>
                <w:rFonts w:ascii="Times New Roman" w:hAnsi="Times New Roman" w:eastAsia="Lucida Sans Unicode" w:cs="Times New Roman"/>
                <w:b/>
                <w:bCs/>
                <w:color w:val="000000"/>
                <w:sz w:val="24"/>
                <w:szCs w:val="24"/>
                <w:lang w:eastAsia="ar-SA"/>
              </w:rPr>
            </w:pPr>
            <w:r>
              <w:rPr>
                <w:rFonts w:ascii="Times New Roman" w:hAnsi="Times New Roman" w:eastAsia="Lucida Sans Unicode" w:cs="Times New Roman"/>
                <w:b/>
                <w:bCs/>
                <w:color w:val="000000"/>
                <w:sz w:val="24"/>
                <w:szCs w:val="24"/>
                <w:lang w:eastAsia="ar-SA"/>
              </w:rPr>
              <w:t>Итого:</w:t>
            </w:r>
          </w:p>
        </w:tc>
        <w:tc>
          <w:tcPr>
            <w:tcW w:w="1843" w:type="dxa"/>
            <w:tcBorders>
              <w:top w:val="single" w:color="auto" w:sz="4" w:space="0"/>
              <w:left w:val="single" w:color="auto" w:sz="4" w:space="0"/>
              <w:bottom w:val="single" w:color="auto" w:sz="4" w:space="0"/>
              <w:right w:val="single" w:color="auto" w:sz="4" w:space="0"/>
            </w:tcBorders>
            <w:vAlign w:val="center"/>
          </w:tcPr>
          <w:p w14:paraId="766F9C56">
            <w:pPr>
              <w:widowControl w:val="0"/>
              <w:suppressAutoHyphens/>
              <w:spacing w:after="0" w:line="240" w:lineRule="auto"/>
              <w:jc w:val="center"/>
              <w:rPr>
                <w:rFonts w:ascii="Times New Roman" w:hAnsi="Times New Roman" w:eastAsia="Lucida Sans Unicode" w:cs="Times New Roman"/>
                <w:b/>
                <w:bCs/>
                <w:color w:val="000000"/>
                <w:sz w:val="24"/>
                <w:szCs w:val="24"/>
                <w:highlight w:val="yellow"/>
                <w:lang w:eastAsia="ar-SA"/>
              </w:rPr>
            </w:pPr>
            <w:r>
              <w:rPr>
                <w:rFonts w:ascii="Times New Roman" w:hAnsi="Times New Roman" w:eastAsia="Lucida Sans Unicode" w:cs="Times New Roman"/>
                <w:b/>
                <w:bCs/>
                <w:color w:val="000000"/>
                <w:sz w:val="24"/>
                <w:szCs w:val="24"/>
                <w:lang w:eastAsia="ar-SA"/>
              </w:rPr>
              <w:t>65 727 000,00</w:t>
            </w:r>
          </w:p>
        </w:tc>
        <w:tc>
          <w:tcPr>
            <w:tcW w:w="1842" w:type="dxa"/>
            <w:tcBorders>
              <w:top w:val="single" w:color="auto" w:sz="4" w:space="0"/>
              <w:left w:val="single" w:color="auto" w:sz="4" w:space="0"/>
              <w:bottom w:val="single" w:color="auto" w:sz="4" w:space="0"/>
              <w:right w:val="single" w:color="auto" w:sz="4" w:space="0"/>
            </w:tcBorders>
            <w:vAlign w:val="center"/>
          </w:tcPr>
          <w:p w14:paraId="32CD8209">
            <w:pPr>
              <w:widowControl w:val="0"/>
              <w:suppressAutoHyphens/>
              <w:spacing w:after="0" w:line="240" w:lineRule="auto"/>
              <w:jc w:val="center"/>
              <w:rPr>
                <w:rFonts w:ascii="Times New Roman" w:hAnsi="Times New Roman" w:eastAsia="Lucida Sans Unicode" w:cs="Times New Roman"/>
                <w:b/>
                <w:bCs/>
                <w:color w:val="000000"/>
                <w:sz w:val="24"/>
                <w:szCs w:val="24"/>
                <w:lang w:eastAsia="ar-SA"/>
              </w:rPr>
            </w:pPr>
            <w:r>
              <w:rPr>
                <w:rFonts w:ascii="Times New Roman" w:hAnsi="Times New Roman" w:eastAsia="Lucida Sans Unicode" w:cs="Times New Roman"/>
                <w:b/>
                <w:bCs/>
                <w:color w:val="000000"/>
                <w:sz w:val="24"/>
                <w:szCs w:val="24"/>
                <w:lang w:eastAsia="ar-SA"/>
              </w:rPr>
              <w:t>26 671 324,54</w:t>
            </w:r>
          </w:p>
        </w:tc>
        <w:tc>
          <w:tcPr>
            <w:tcW w:w="1843" w:type="dxa"/>
            <w:tcBorders>
              <w:top w:val="single" w:color="auto" w:sz="4" w:space="0"/>
              <w:left w:val="single" w:color="auto" w:sz="4" w:space="0"/>
              <w:bottom w:val="single" w:color="auto" w:sz="4" w:space="0"/>
              <w:right w:val="single" w:color="auto" w:sz="4" w:space="0"/>
            </w:tcBorders>
            <w:vAlign w:val="center"/>
          </w:tcPr>
          <w:p w14:paraId="1102513D">
            <w:pPr>
              <w:widowControl w:val="0"/>
              <w:suppressAutoHyphens/>
              <w:spacing w:after="0" w:line="240" w:lineRule="auto"/>
              <w:jc w:val="center"/>
              <w:rPr>
                <w:rFonts w:ascii="Times New Roman" w:hAnsi="Times New Roman" w:eastAsia="Lucida Sans Unicode" w:cs="Times New Roman"/>
                <w:b/>
                <w:bCs/>
                <w:color w:val="000000"/>
                <w:sz w:val="24"/>
                <w:szCs w:val="24"/>
                <w:highlight w:val="yellow"/>
                <w:lang w:eastAsia="ar-SA"/>
              </w:rPr>
            </w:pPr>
          </w:p>
          <w:p w14:paraId="20F34CF5">
            <w:pPr>
              <w:widowControl w:val="0"/>
              <w:suppressAutoHyphens/>
              <w:spacing w:after="0" w:line="240" w:lineRule="auto"/>
              <w:jc w:val="center"/>
              <w:rPr>
                <w:rFonts w:ascii="Times New Roman" w:hAnsi="Times New Roman" w:eastAsia="Lucida Sans Unicode" w:cs="Times New Roman"/>
                <w:b/>
                <w:bCs/>
                <w:color w:val="000000"/>
                <w:sz w:val="24"/>
                <w:szCs w:val="24"/>
                <w:lang w:eastAsia="ar-SA"/>
              </w:rPr>
            </w:pPr>
            <w:r>
              <w:rPr>
                <w:rFonts w:ascii="Times New Roman" w:hAnsi="Times New Roman" w:eastAsia="Lucida Sans Unicode" w:cs="Times New Roman"/>
                <w:b/>
                <w:bCs/>
                <w:color w:val="000000"/>
                <w:sz w:val="24"/>
                <w:szCs w:val="24"/>
                <w:lang w:eastAsia="ar-SA"/>
              </w:rPr>
              <w:t>39 055 675,46</w:t>
            </w:r>
          </w:p>
          <w:p w14:paraId="30DC0488">
            <w:pPr>
              <w:widowControl w:val="0"/>
              <w:suppressAutoHyphens/>
              <w:spacing w:after="0" w:line="240" w:lineRule="auto"/>
              <w:jc w:val="center"/>
              <w:rPr>
                <w:rFonts w:ascii="Times New Roman" w:hAnsi="Times New Roman" w:eastAsia="Lucida Sans Unicode" w:cs="Times New Roman"/>
                <w:b/>
                <w:bCs/>
                <w:i/>
                <w:iCs/>
                <w:color w:val="000000"/>
                <w:sz w:val="24"/>
                <w:szCs w:val="24"/>
                <w:lang w:eastAsia="ar-SA"/>
              </w:rPr>
            </w:pPr>
          </w:p>
        </w:tc>
      </w:tr>
    </w:tbl>
    <w:p w14:paraId="2CFCB14B">
      <w:pPr>
        <w:widowControl w:val="0"/>
        <w:suppressAutoHyphens/>
        <w:autoSpaceDE w:val="0"/>
        <w:autoSpaceDN w:val="0"/>
        <w:adjustRightInd w:val="0"/>
        <w:spacing w:after="0" w:line="240" w:lineRule="auto"/>
        <w:jc w:val="both"/>
        <w:rPr>
          <w:rFonts w:ascii="Times New Roman" w:hAnsi="Times New Roman" w:eastAsia="Times New Roman" w:cs="Times New Roman"/>
          <w:color w:val="000000"/>
          <w:sz w:val="24"/>
          <w:szCs w:val="24"/>
          <w:lang w:eastAsia="ru-RU"/>
        </w:rPr>
      </w:pPr>
    </w:p>
    <w:p w14:paraId="752A4EBA">
      <w:pPr>
        <w:widowControl w:val="0"/>
        <w:suppressAutoHyphens/>
        <w:autoSpaceDE w:val="0"/>
        <w:autoSpaceDN w:val="0"/>
        <w:adjustRightInd w:val="0"/>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2.2.1. В случае уменьшения, ранее доведённых в установленном порядке Заказчику как получателю бюджетных средств, лимитов бюджетных обязательств, Стороны согласовывают новые условия, в том числе по цене и (или) объёму работ.</w:t>
      </w:r>
    </w:p>
    <w:p w14:paraId="731B3685">
      <w:pPr>
        <w:widowControl w:val="0"/>
        <w:autoSpaceDE w:val="0"/>
        <w:autoSpaceDN w:val="0"/>
        <w:adjustRightInd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0"/>
          <w:lang w:eastAsia="ru-RU"/>
        </w:rPr>
        <w:t xml:space="preserve">2.2.2. </w:t>
      </w:r>
      <w:r>
        <w:rPr>
          <w:rFonts w:ascii="Times New Roman" w:hAnsi="Times New Roman" w:eastAsia="Times New Roman" w:cs="Times New Roman"/>
          <w:sz w:val="24"/>
          <w:szCs w:val="24"/>
          <w:lang w:eastAsia="ru-RU"/>
        </w:rPr>
        <w:t>При наличии необходимых средств в связи с перераспределением объемов финансирования с последующих периодов на более ранние периоды Заказчик по согласованию с Генеральным подрядчиком в соответствии с дополнительным соглашением о перераспределении объемов финансирования к Контракту принимает досрочно выполненные Генеральным подрядчиком работы и оплачивает их в соответствии с условиями Контракта, графиком оплаты выполненных по контракту работ, со сметой контракта. При этом смета контракта не изменяется.</w:t>
      </w:r>
    </w:p>
    <w:p w14:paraId="76077D61">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2.3.   Порядок оплаты выполненных работ:</w:t>
      </w:r>
    </w:p>
    <w:p w14:paraId="1861F631">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 xml:space="preserve">2.3.1. Заказчик предоставляет Генеральному подрядчику аванс в размере 30,00% от цены Контракта, что составляет </w:t>
      </w:r>
      <w:r>
        <w:rPr>
          <w:rFonts w:ascii="Times New Roman" w:hAnsi="Times New Roman" w:eastAsia="Times New Roman" w:cs="Times New Roman"/>
          <w:b/>
          <w:bCs/>
          <w:color w:val="000000"/>
          <w:sz w:val="24"/>
          <w:szCs w:val="20"/>
          <w:lang w:eastAsia="ru-RU"/>
        </w:rPr>
        <w:t>19 718 100</w:t>
      </w:r>
      <w:r>
        <w:rPr>
          <w:rFonts w:ascii="Times New Roman" w:hAnsi="Times New Roman" w:eastAsia="Times New Roman" w:cs="Times New Roman"/>
          <w:color w:val="000000"/>
          <w:sz w:val="24"/>
          <w:szCs w:val="20"/>
          <w:lang w:eastAsia="ru-RU"/>
        </w:rPr>
        <w:t xml:space="preserve"> (Девятнадцать миллионов семьсот восемнадцать тысяч сто) рублей 00 копеек.</w:t>
      </w:r>
    </w:p>
    <w:p w14:paraId="012E6456">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2.3.2. Выплата аванса производится Заказчиком в течение 30 (тридцати) рабочих дней с даты заключения Контракта путем перечисления денежных средств на счет Генерального подрядчика.</w:t>
      </w:r>
    </w:p>
    <w:p w14:paraId="6BCBE2FF">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2.3.3. Заказчик производит последующую оплату выполненных работ пропорционально с учетом выплаченного аванса.</w:t>
      </w:r>
      <w:r>
        <w:rPr>
          <w:rFonts w:ascii="Times New Roman" w:hAnsi="Times New Roman" w:eastAsia="Lucida Sans Unicode" w:cs="Times New Roman"/>
          <w:sz w:val="24"/>
          <w:szCs w:val="24"/>
          <w:lang w:eastAsia="ar-SA"/>
        </w:rPr>
        <w:t xml:space="preserve"> </w:t>
      </w:r>
      <w:r>
        <w:rPr>
          <w:rFonts w:ascii="Times New Roman" w:hAnsi="Times New Roman" w:eastAsia="Times New Roman" w:cs="Times New Roman"/>
          <w:color w:val="000000"/>
          <w:sz w:val="24"/>
          <w:szCs w:val="20"/>
          <w:lang w:eastAsia="ru-RU"/>
        </w:rPr>
        <w:t>Окончательный расчет в части порядка погашения/зачета аванса осуществляется при оплате завершающих работ по Контракту.</w:t>
      </w:r>
    </w:p>
    <w:p w14:paraId="07D053D7">
      <w:pPr>
        <w:autoSpaceDE w:val="0"/>
        <w:autoSpaceDN w:val="0"/>
        <w:adjustRightInd w:val="0"/>
        <w:spacing w:after="0" w:line="240" w:lineRule="auto"/>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2.3.4. Оплата выполненных работ производится путем осуществления промежуточных платежей.</w:t>
      </w:r>
    </w:p>
    <w:p w14:paraId="5E2D2037">
      <w:pPr>
        <w:widowControl w:val="0"/>
        <w:autoSpaceDE w:val="0"/>
        <w:autoSpaceDN w:val="0"/>
        <w:adjustRightInd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2.3.5. Первичным учетным документом, являющимся основанием для оплаты работ, выполненных в соответствии с Графиком выполнения строительно-монтажных работ </w:t>
      </w:r>
      <w:r>
        <w:rPr>
          <w:rFonts w:ascii="Times New Roman" w:hAnsi="Times New Roman" w:eastAsia="Times New Roman" w:cs="Times New Roman"/>
          <w:color w:val="000000"/>
          <w:sz w:val="24"/>
          <w:szCs w:val="20"/>
          <w:lang w:eastAsia="ru-RU"/>
        </w:rPr>
        <w:t xml:space="preserve">(Приложение №2), </w:t>
      </w:r>
      <w:r>
        <w:rPr>
          <w:rFonts w:ascii="Times New Roman" w:hAnsi="Times New Roman" w:eastAsia="Times New Roman" w:cs="Times New Roman"/>
          <w:sz w:val="24"/>
          <w:szCs w:val="24"/>
          <w:lang w:eastAsia="ru-RU"/>
        </w:rPr>
        <w:t xml:space="preserve">и  Графиком оплаты выполненных работ </w:t>
      </w:r>
      <w:r>
        <w:rPr>
          <w:rFonts w:ascii="Times New Roman" w:hAnsi="Times New Roman" w:eastAsia="Times New Roman" w:cs="Times New Roman"/>
          <w:color w:val="000000"/>
          <w:sz w:val="24"/>
          <w:szCs w:val="20"/>
          <w:lang w:eastAsia="ru-RU"/>
        </w:rPr>
        <w:t>(Приложение №3)</w:t>
      </w:r>
      <w:r>
        <w:rPr>
          <w:rFonts w:ascii="Times New Roman" w:hAnsi="Times New Roman" w:eastAsia="Times New Roman" w:cs="Times New Roman"/>
          <w:sz w:val="24"/>
          <w:szCs w:val="24"/>
          <w:lang w:eastAsia="ru-RU"/>
        </w:rPr>
        <w:t xml:space="preserve">, по завершении выполнения соответствующих конструктивных решений (элементов), комплексов (видов) работ, в том числе работ, выполняемых поэтапно, является </w:t>
      </w:r>
      <w:r>
        <w:rPr>
          <w:rFonts w:ascii="Times New Roman" w:hAnsi="Times New Roman" w:eastAsia="Times New Roman" w:cs="Times New Roman"/>
          <w:color w:val="000000"/>
          <w:sz w:val="24"/>
          <w:szCs w:val="24"/>
          <w:lang w:eastAsia="ru-RU"/>
        </w:rPr>
        <w:t>электронный акт приёмки выполненных работ</w:t>
      </w:r>
      <w:r>
        <w:rPr>
          <w:rFonts w:ascii="Times New Roman" w:hAnsi="Times New Roman" w:eastAsia="Times New Roman" w:cs="Times New Roman"/>
          <w:sz w:val="24"/>
          <w:szCs w:val="24"/>
          <w:lang w:eastAsia="ru-RU"/>
        </w:rPr>
        <w:t>, к которому прилагаются Акт о приемке выполненных работ (форма КС-2),</w:t>
      </w:r>
      <w:r>
        <w:rPr>
          <w:rFonts w:ascii="Times New Roman" w:hAnsi="Times New Roman" w:eastAsia="Times New Roman" w:cs="Times New Roman"/>
          <w:color w:val="000000"/>
          <w:sz w:val="24"/>
          <w:szCs w:val="24"/>
          <w:lang w:eastAsia="ru-RU"/>
        </w:rPr>
        <w:t xml:space="preserve"> Справка о стоимости выполненных работ (форма КС-3),  подписанные Сторонами Контракта.</w:t>
      </w:r>
    </w:p>
    <w:p w14:paraId="0439D844">
      <w:pPr>
        <w:widowControl w:val="0"/>
        <w:autoSpaceDE w:val="0"/>
        <w:autoSpaceDN w:val="0"/>
        <w:adjustRightInd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0"/>
          <w:lang w:eastAsia="ru-RU"/>
        </w:rPr>
        <w:t xml:space="preserve"> 2.3.6. </w:t>
      </w:r>
      <w:r>
        <w:rPr>
          <w:rFonts w:ascii="Times New Roman" w:hAnsi="Times New Roman" w:eastAsia="Times New Roman" w:cs="Times New Roman"/>
          <w:sz w:val="24"/>
          <w:szCs w:val="24"/>
          <w:lang w:eastAsia="ru-RU"/>
        </w:rPr>
        <w:t xml:space="preserve">Контракт исполняется </w:t>
      </w:r>
      <w:r>
        <w:rPr>
          <w:rFonts w:ascii="Times New Roman" w:hAnsi="Times New Roman" w:eastAsia="Times New Roman" w:cs="Times New Roman"/>
          <w:color w:val="000000"/>
          <w:sz w:val="24"/>
          <w:szCs w:val="20"/>
          <w:lang w:eastAsia="ru-RU"/>
        </w:rPr>
        <w:t xml:space="preserve">в соответствии с Графиком выполнения строительно-монтажных работ с ежемесячной оплатой за фактически выполненные работы, принятые по актам о приемке выполненных работ согласно Графику оплаты выполненных работ. Расчёт за выполненные работы осуществляется по факту выполнения Генеральным подрядчиком работ, в течение 7 рабочих дней, после подписания Сторонами указанных документов. </w:t>
      </w:r>
    </w:p>
    <w:p w14:paraId="3A2A6CF7">
      <w:pPr>
        <w:spacing w:after="0" w:line="240" w:lineRule="auto"/>
        <w:ind w:firstLine="709"/>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Расчет производится в российских рублях.</w:t>
      </w:r>
    </w:p>
    <w:p w14:paraId="08A3056B">
      <w:pPr>
        <w:widowControl w:val="0"/>
        <w:autoSpaceDE w:val="0"/>
        <w:autoSpaceDN w:val="0"/>
        <w:adjustRightInd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2.3.7. Стоимость выполненного, принятого Заказчиком и подлежащего оплате объема работ по конструктивному решению (элементу) и (или) по комплексу (виду) работ, в том числе работ, выполненных поэтапно (</w:t>
      </w:r>
      <w:r>
        <w:rPr>
          <w:rFonts w:ascii="Times New Roman" w:hAnsi="Times New Roman" w:eastAsia="Times New Roman" w:cs="Times New Roman"/>
          <w:position w:val="-10"/>
          <w:sz w:val="24"/>
          <w:szCs w:val="24"/>
          <w:lang w:eastAsia="ru-RU"/>
        </w:rPr>
        <w:drawing>
          <wp:inline distT="0" distB="0" distL="0" distR="0">
            <wp:extent cx="266700" cy="2667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266700" cy="266700"/>
                    </a:xfrm>
                    <a:prstGeom prst="rect">
                      <a:avLst/>
                    </a:prstGeom>
                    <a:noFill/>
                    <a:ln>
                      <a:noFill/>
                    </a:ln>
                  </pic:spPr>
                </pic:pic>
              </a:graphicData>
            </a:graphic>
          </wp:inline>
        </w:drawing>
      </w:r>
      <w:r>
        <w:rPr>
          <w:rFonts w:ascii="Times New Roman" w:hAnsi="Times New Roman" w:eastAsia="Times New Roman" w:cs="Times New Roman"/>
          <w:sz w:val="24"/>
          <w:szCs w:val="24"/>
          <w:lang w:eastAsia="ru-RU"/>
        </w:rPr>
        <w:t>), определяется по формуле:</w:t>
      </w:r>
    </w:p>
    <w:tbl>
      <w:tblPr>
        <w:tblStyle w:val="13"/>
        <w:tblW w:w="0" w:type="auto"/>
        <w:tblInd w:w="28" w:type="dxa"/>
        <w:tblLayout w:type="fixed"/>
        <w:tblCellMar>
          <w:top w:w="0" w:type="dxa"/>
          <w:left w:w="90" w:type="dxa"/>
          <w:bottom w:w="0" w:type="dxa"/>
          <w:right w:w="90" w:type="dxa"/>
        </w:tblCellMar>
      </w:tblPr>
      <w:tblGrid>
        <w:gridCol w:w="7470"/>
        <w:gridCol w:w="1845"/>
      </w:tblGrid>
      <w:tr w14:paraId="617C84E8">
        <w:tblPrEx>
          <w:tblCellMar>
            <w:top w:w="0" w:type="dxa"/>
            <w:left w:w="90" w:type="dxa"/>
            <w:bottom w:w="0" w:type="dxa"/>
            <w:right w:w="90" w:type="dxa"/>
          </w:tblCellMar>
        </w:tblPrEx>
        <w:tc>
          <w:tcPr>
            <w:tcW w:w="7470" w:type="dxa"/>
            <w:tcBorders>
              <w:top w:val="nil"/>
              <w:left w:val="nil"/>
              <w:bottom w:val="nil"/>
              <w:right w:val="nil"/>
            </w:tcBorders>
            <w:tcMar>
              <w:top w:w="114" w:type="dxa"/>
              <w:left w:w="28" w:type="dxa"/>
              <w:bottom w:w="114" w:type="dxa"/>
              <w:right w:w="28" w:type="dxa"/>
            </w:tcMar>
          </w:tcPr>
          <w:p w14:paraId="71138A7F">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1845" w:type="dxa"/>
            <w:tcBorders>
              <w:top w:val="nil"/>
              <w:left w:val="nil"/>
              <w:bottom w:val="nil"/>
              <w:right w:val="nil"/>
            </w:tcBorders>
            <w:tcMar>
              <w:top w:w="114" w:type="dxa"/>
              <w:left w:w="28" w:type="dxa"/>
              <w:bottom w:w="114" w:type="dxa"/>
              <w:right w:w="28" w:type="dxa"/>
            </w:tcMar>
          </w:tcPr>
          <w:p w14:paraId="15B525EC">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r>
      <w:tr w14:paraId="54933DF4">
        <w:tblPrEx>
          <w:tblCellMar>
            <w:top w:w="0" w:type="dxa"/>
            <w:left w:w="90" w:type="dxa"/>
            <w:bottom w:w="0" w:type="dxa"/>
            <w:right w:w="90" w:type="dxa"/>
          </w:tblCellMar>
        </w:tblPrEx>
        <w:tc>
          <w:tcPr>
            <w:tcW w:w="7470" w:type="dxa"/>
            <w:tcBorders>
              <w:top w:val="nil"/>
              <w:left w:val="nil"/>
              <w:bottom w:val="nil"/>
              <w:right w:val="nil"/>
            </w:tcBorders>
            <w:tcMar>
              <w:top w:w="114" w:type="dxa"/>
              <w:left w:w="28" w:type="dxa"/>
              <w:bottom w:w="114" w:type="dxa"/>
              <w:right w:w="28" w:type="dxa"/>
            </w:tcMar>
          </w:tcPr>
          <w:p w14:paraId="01039EA3">
            <w:pPr>
              <w:widowControl w:val="0"/>
              <w:autoSpaceDE w:val="0"/>
              <w:autoSpaceDN w:val="0"/>
              <w:adjustRightInd w:val="0"/>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position w:val="-8"/>
                <w:sz w:val="24"/>
                <w:szCs w:val="24"/>
                <w:lang w:eastAsia="ru-RU"/>
              </w:rPr>
              <w:drawing>
                <wp:inline distT="0" distB="0" distL="0" distR="0">
                  <wp:extent cx="114300" cy="220980"/>
                  <wp:effectExtent l="0" t="0" r="0" b="762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14300" cy="220980"/>
                          </a:xfrm>
                          <a:prstGeom prst="rect">
                            <a:avLst/>
                          </a:prstGeom>
                          <a:noFill/>
                          <a:ln>
                            <a:noFill/>
                          </a:ln>
                        </pic:spPr>
                      </pic:pic>
                    </a:graphicData>
                  </a:graphic>
                </wp:inline>
              </w:drawing>
            </w:r>
            <w:r>
              <w:rPr>
                <w:rFonts w:ascii="Times New Roman" w:hAnsi="Times New Roman" w:eastAsia="Times New Roman" w:cs="Times New Roman"/>
                <w:position w:val="-10"/>
                <w:sz w:val="24"/>
                <w:szCs w:val="24"/>
                <w:lang w:eastAsia="ru-RU"/>
              </w:rPr>
              <w:drawing>
                <wp:inline distT="0" distB="0" distL="0" distR="0">
                  <wp:extent cx="1097280" cy="266700"/>
                  <wp:effectExtent l="0" t="0" r="762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1097280" cy="266700"/>
                          </a:xfrm>
                          <a:prstGeom prst="rect">
                            <a:avLst/>
                          </a:prstGeom>
                          <a:noFill/>
                          <a:ln>
                            <a:noFill/>
                          </a:ln>
                        </pic:spPr>
                      </pic:pic>
                    </a:graphicData>
                  </a:graphic>
                </wp:inline>
              </w:drawing>
            </w:r>
            <w:r>
              <w:rPr>
                <w:rFonts w:ascii="Times New Roman" w:hAnsi="Times New Roman" w:eastAsia="Times New Roman" w:cs="Times New Roman"/>
                <w:sz w:val="24"/>
                <w:szCs w:val="24"/>
                <w:lang w:eastAsia="ru-RU"/>
              </w:rPr>
              <w:t xml:space="preserve">, </w:t>
            </w:r>
          </w:p>
        </w:tc>
        <w:tc>
          <w:tcPr>
            <w:tcW w:w="1845" w:type="dxa"/>
            <w:tcBorders>
              <w:top w:val="nil"/>
              <w:left w:val="nil"/>
              <w:bottom w:val="nil"/>
              <w:right w:val="nil"/>
            </w:tcBorders>
            <w:tcMar>
              <w:top w:w="114" w:type="dxa"/>
              <w:left w:w="28" w:type="dxa"/>
              <w:bottom w:w="114" w:type="dxa"/>
              <w:right w:w="28" w:type="dxa"/>
            </w:tcMar>
          </w:tcPr>
          <w:p w14:paraId="02E98B57">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r>
    </w:tbl>
    <w:p w14:paraId="2FBCAB91">
      <w:pPr>
        <w:widowControl w:val="0"/>
        <w:autoSpaceDE w:val="0"/>
        <w:autoSpaceDN w:val="0"/>
        <w:adjustRightInd w:val="0"/>
        <w:spacing w:after="0" w:line="240" w:lineRule="auto"/>
        <w:ind w:firstLine="568"/>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где:</w:t>
      </w:r>
    </w:p>
    <w:p w14:paraId="740EB6CF">
      <w:pPr>
        <w:widowControl w:val="0"/>
        <w:autoSpaceDE w:val="0"/>
        <w:autoSpaceDN w:val="0"/>
        <w:adjustRightInd w:val="0"/>
        <w:spacing w:after="0" w:line="240" w:lineRule="auto"/>
        <w:ind w:firstLine="568"/>
        <w:jc w:val="both"/>
        <w:rPr>
          <w:rFonts w:ascii="Times New Roman" w:hAnsi="Times New Roman" w:eastAsia="Times New Roman" w:cs="Times New Roman"/>
          <w:sz w:val="24"/>
          <w:szCs w:val="24"/>
          <w:lang w:eastAsia="ru-RU"/>
        </w:rPr>
      </w:pPr>
      <w:r>
        <w:rPr>
          <w:rFonts w:ascii="Times New Roman" w:hAnsi="Times New Roman" w:eastAsia="Times New Roman" w:cs="Times New Roman"/>
          <w:position w:val="-10"/>
          <w:sz w:val="24"/>
          <w:szCs w:val="24"/>
          <w:lang w:eastAsia="ru-RU"/>
        </w:rPr>
        <w:drawing>
          <wp:inline distT="0" distB="0" distL="0" distR="0">
            <wp:extent cx="304800" cy="2667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304800" cy="266700"/>
                    </a:xfrm>
                    <a:prstGeom prst="rect">
                      <a:avLst/>
                    </a:prstGeom>
                    <a:noFill/>
                    <a:ln>
                      <a:noFill/>
                    </a:ln>
                  </pic:spPr>
                </pic:pic>
              </a:graphicData>
            </a:graphic>
          </wp:inline>
        </w:drawing>
      </w:r>
      <w:r>
        <w:rPr>
          <w:rFonts w:ascii="Times New Roman" w:hAnsi="Times New Roman" w:eastAsia="Times New Roman" w:cs="Times New Roman"/>
          <w:sz w:val="24"/>
          <w:szCs w:val="24"/>
          <w:lang w:eastAsia="ru-RU"/>
        </w:rPr>
        <w:t>- цена единицы i-го конструктивного решения (элемента) и (или) комплекса (вида) работ в Смете контракта, руб.;</w:t>
      </w:r>
    </w:p>
    <w:p w14:paraId="73881AEF">
      <w:pPr>
        <w:widowControl w:val="0"/>
        <w:autoSpaceDE w:val="0"/>
        <w:autoSpaceDN w:val="0"/>
        <w:adjustRightInd w:val="0"/>
        <w:spacing w:after="0" w:line="240" w:lineRule="auto"/>
        <w:ind w:firstLine="568"/>
        <w:jc w:val="both"/>
        <w:rPr>
          <w:rFonts w:ascii="Times New Roman" w:hAnsi="Times New Roman" w:eastAsia="Times New Roman" w:cs="Times New Roman"/>
          <w:sz w:val="24"/>
          <w:szCs w:val="24"/>
          <w:lang w:eastAsia="ru-RU"/>
        </w:rPr>
      </w:pPr>
    </w:p>
    <w:p w14:paraId="477E26DA">
      <w:pPr>
        <w:widowControl w:val="0"/>
        <w:autoSpaceDE w:val="0"/>
        <w:autoSpaceDN w:val="0"/>
        <w:adjustRightInd w:val="0"/>
        <w:spacing w:after="0" w:line="240" w:lineRule="auto"/>
        <w:ind w:firstLine="568"/>
        <w:jc w:val="both"/>
        <w:rPr>
          <w:rFonts w:ascii="Times New Roman" w:hAnsi="Times New Roman" w:eastAsia="Times New Roman" w:cs="Times New Roman"/>
          <w:sz w:val="24"/>
          <w:szCs w:val="24"/>
          <w:lang w:eastAsia="ru-RU"/>
        </w:rPr>
      </w:pPr>
      <w:r>
        <w:rPr>
          <w:rFonts w:ascii="Times New Roman" w:hAnsi="Times New Roman" w:eastAsia="Times New Roman" w:cs="Times New Roman"/>
          <w:position w:val="-10"/>
          <w:sz w:val="24"/>
          <w:szCs w:val="24"/>
          <w:lang w:eastAsia="ru-RU"/>
        </w:rPr>
        <w:drawing>
          <wp:inline distT="0" distB="0" distL="0" distR="0">
            <wp:extent cx="266700" cy="266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266700" cy="266700"/>
                    </a:xfrm>
                    <a:prstGeom prst="rect">
                      <a:avLst/>
                    </a:prstGeom>
                    <a:noFill/>
                    <a:ln>
                      <a:noFill/>
                    </a:ln>
                  </pic:spPr>
                </pic:pic>
              </a:graphicData>
            </a:graphic>
          </wp:inline>
        </w:drawing>
      </w:r>
      <w:r>
        <w:rPr>
          <w:rFonts w:ascii="Times New Roman" w:hAnsi="Times New Roman" w:eastAsia="Times New Roman" w:cs="Times New Roman"/>
          <w:sz w:val="24"/>
          <w:szCs w:val="24"/>
          <w:lang w:eastAsia="ru-RU"/>
        </w:rPr>
        <w:t>- объем выполненных, принятых Заказчиком и подлежащих оплате работ по i-му конструктивному решению (элементу) и (или) комплексу (виду) работ в принятых измерителях. Объем подлежащих оплате работ не превышает объем этих работ, включенный в Смету контракта.</w:t>
      </w:r>
    </w:p>
    <w:p w14:paraId="4DA565EA">
      <w:pPr>
        <w:widowControl w:val="0"/>
        <w:autoSpaceDE w:val="0"/>
        <w:autoSpaceDN w:val="0"/>
        <w:adjustRightInd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2.3.8. Стоимость выполненных, принятых Заказчиком и подлежащих оплате работ (</w:t>
      </w:r>
      <w:r>
        <w:rPr>
          <w:rFonts w:ascii="Times New Roman" w:hAnsi="Times New Roman" w:eastAsia="Times New Roman" w:cs="Times New Roman"/>
          <w:position w:val="-12"/>
          <w:sz w:val="24"/>
          <w:szCs w:val="24"/>
          <w:lang w:eastAsia="ru-RU"/>
        </w:rPr>
        <w:drawing>
          <wp:inline distT="0" distB="0" distL="0" distR="0">
            <wp:extent cx="266700" cy="304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266700" cy="304800"/>
                    </a:xfrm>
                    <a:prstGeom prst="rect">
                      <a:avLst/>
                    </a:prstGeom>
                    <a:noFill/>
                    <a:ln>
                      <a:noFill/>
                    </a:ln>
                  </pic:spPr>
                </pic:pic>
              </a:graphicData>
            </a:graphic>
          </wp:inline>
        </w:drawing>
      </w:r>
      <w:r>
        <w:rPr>
          <w:rFonts w:ascii="Times New Roman" w:hAnsi="Times New Roman" w:eastAsia="Times New Roman" w:cs="Times New Roman"/>
          <w:sz w:val="24"/>
          <w:szCs w:val="24"/>
          <w:lang w:eastAsia="ru-RU"/>
        </w:rPr>
        <w:t>) определяется суммированием соответствующих показателей по конструктивным решениям (элементам) и (или) комплексам (видам) работ, в том числе работ, выполненных поэтапно, по формуле:</w:t>
      </w:r>
    </w:p>
    <w:tbl>
      <w:tblPr>
        <w:tblStyle w:val="13"/>
        <w:tblW w:w="0" w:type="auto"/>
        <w:tblInd w:w="28" w:type="dxa"/>
        <w:tblLayout w:type="fixed"/>
        <w:tblCellMar>
          <w:top w:w="0" w:type="dxa"/>
          <w:left w:w="90" w:type="dxa"/>
          <w:bottom w:w="0" w:type="dxa"/>
          <w:right w:w="90" w:type="dxa"/>
        </w:tblCellMar>
      </w:tblPr>
      <w:tblGrid>
        <w:gridCol w:w="7470"/>
        <w:gridCol w:w="1845"/>
      </w:tblGrid>
      <w:tr w14:paraId="1ED0D5E0">
        <w:tblPrEx>
          <w:tblCellMar>
            <w:top w:w="0" w:type="dxa"/>
            <w:left w:w="90" w:type="dxa"/>
            <w:bottom w:w="0" w:type="dxa"/>
            <w:right w:w="90" w:type="dxa"/>
          </w:tblCellMar>
        </w:tblPrEx>
        <w:tc>
          <w:tcPr>
            <w:tcW w:w="7470" w:type="dxa"/>
            <w:tcBorders>
              <w:top w:val="nil"/>
              <w:left w:val="nil"/>
              <w:bottom w:val="nil"/>
              <w:right w:val="nil"/>
            </w:tcBorders>
            <w:tcMar>
              <w:top w:w="114" w:type="dxa"/>
              <w:left w:w="28" w:type="dxa"/>
              <w:bottom w:w="114" w:type="dxa"/>
              <w:right w:w="28" w:type="dxa"/>
            </w:tcMar>
          </w:tcPr>
          <w:p w14:paraId="5D43B15A">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c>
          <w:tcPr>
            <w:tcW w:w="1845" w:type="dxa"/>
            <w:tcBorders>
              <w:top w:val="nil"/>
              <w:left w:val="nil"/>
              <w:bottom w:val="nil"/>
              <w:right w:val="nil"/>
            </w:tcBorders>
            <w:tcMar>
              <w:top w:w="114" w:type="dxa"/>
              <w:left w:w="28" w:type="dxa"/>
              <w:bottom w:w="114" w:type="dxa"/>
              <w:right w:w="28" w:type="dxa"/>
            </w:tcMar>
          </w:tcPr>
          <w:p w14:paraId="08F7A064">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p>
        </w:tc>
      </w:tr>
      <w:tr w14:paraId="0C899B0D">
        <w:tblPrEx>
          <w:tblCellMar>
            <w:top w:w="0" w:type="dxa"/>
            <w:left w:w="90" w:type="dxa"/>
            <w:bottom w:w="0" w:type="dxa"/>
            <w:right w:w="90" w:type="dxa"/>
          </w:tblCellMar>
        </w:tblPrEx>
        <w:tc>
          <w:tcPr>
            <w:tcW w:w="7470" w:type="dxa"/>
            <w:tcBorders>
              <w:top w:val="nil"/>
              <w:left w:val="nil"/>
              <w:bottom w:val="nil"/>
              <w:right w:val="nil"/>
            </w:tcBorders>
            <w:tcMar>
              <w:top w:w="114" w:type="dxa"/>
              <w:left w:w="28" w:type="dxa"/>
              <w:bottom w:w="114" w:type="dxa"/>
              <w:right w:w="28" w:type="dxa"/>
            </w:tcMar>
          </w:tcPr>
          <w:p w14:paraId="4CA9B908">
            <w:pPr>
              <w:widowControl w:val="0"/>
              <w:autoSpaceDE w:val="0"/>
              <w:autoSpaceDN w:val="0"/>
              <w:adjustRightInd w:val="0"/>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position w:val="-16"/>
                <w:sz w:val="24"/>
                <w:szCs w:val="24"/>
                <w:lang w:eastAsia="ru-RU"/>
              </w:rPr>
              <w:drawing>
                <wp:inline distT="0" distB="0" distL="0" distR="0">
                  <wp:extent cx="845820" cy="4267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845820" cy="426720"/>
                          </a:xfrm>
                          <a:prstGeom prst="rect">
                            <a:avLst/>
                          </a:prstGeom>
                          <a:noFill/>
                          <a:ln>
                            <a:noFill/>
                          </a:ln>
                        </pic:spPr>
                      </pic:pic>
                    </a:graphicData>
                  </a:graphic>
                </wp:inline>
              </w:drawing>
            </w:r>
          </w:p>
        </w:tc>
        <w:tc>
          <w:tcPr>
            <w:tcW w:w="1845" w:type="dxa"/>
            <w:tcBorders>
              <w:top w:val="nil"/>
              <w:left w:val="nil"/>
              <w:bottom w:val="nil"/>
              <w:right w:val="nil"/>
            </w:tcBorders>
            <w:tcMar>
              <w:top w:w="114" w:type="dxa"/>
              <w:left w:w="28" w:type="dxa"/>
              <w:bottom w:w="114" w:type="dxa"/>
              <w:right w:w="28" w:type="dxa"/>
            </w:tcMar>
          </w:tcPr>
          <w:p w14:paraId="262C4CC3">
            <w:pPr>
              <w:widowControl w:val="0"/>
              <w:autoSpaceDE w:val="0"/>
              <w:autoSpaceDN w:val="0"/>
              <w:adjustRightInd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p>
        </w:tc>
      </w:tr>
    </w:tbl>
    <w:p w14:paraId="160DFCC5">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2.3.9. Окончательный расчет производится после подписания Сторонами Акта сдачи-приемки законченного строительством нежилого объекта непроизводственного назначения (СП 68.13330.2017, Приложение Г) в течение 7 (семи) рабочих дней, но не позднее срока действия Контракта.</w:t>
      </w:r>
    </w:p>
    <w:p w14:paraId="31A6CA23">
      <w:pPr>
        <w:widowControl w:val="0"/>
        <w:suppressAutoHyphens/>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2.4. В случае досрочного исполнения Генеральным подрядчиком обязательств по настоящему Контракту, оплата выполненных работ осуществляется в сроки, предусмотренные настоящим Контрактом, либо досрочно при наличии у Заказчика такой финансовой возможности.</w:t>
      </w:r>
    </w:p>
    <w:p w14:paraId="66A57FDF">
      <w:pPr>
        <w:widowControl w:val="0"/>
        <w:suppressAutoHyphens/>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2.5. Заказчик вправе приостановить проведение окончательного расчёта если не устранены недостатки (дефекты) в работах (в т.ч. оформлены ненадлежащим образом (не оформлены) документы), выявленные при приёмке Объекта, о чем сделана соответствующая запись в Акте сдачи-приемки законченного строительством нежилого объекта непроизводственного назначения (СП 68.13330.2017, Приложение Г). В указанных случаях окончательный расчёт производится после устранения Генеральным подрядчиком недостатков (дефектов), либо после привлечения Заказчиком третьих лиц для устранения недостатков (дефектов) с возмещением расходов на их устранение за счёт Генерального подрядчика, если Генеральным подрядчиком недостатки (дефекты) не устранены в установленный для этого разумный срок.</w:t>
      </w:r>
    </w:p>
    <w:p w14:paraId="76278213">
      <w:pPr>
        <w:widowControl w:val="0"/>
        <w:suppressAutoHyphens/>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2.6. Оплата выполненных Генеральным подрядчиком работ по настоящему Контракту осуществляется в течение 7 (семи) рабочих дней по безналичному расчёту путём перечисления Заказчиком денежных средств на  счёт Генерального подрядчика.</w:t>
      </w:r>
    </w:p>
    <w:p w14:paraId="64B5FA9A">
      <w:pPr>
        <w:widowControl w:val="0"/>
        <w:suppressAutoHyphens/>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2.7. Заказчик оплачивает непредвиденные работы и затраты в соответствии со Сметой контракта (Приложение №1) за фактически выполненные объёмы работ в пределах цены Контракта.</w:t>
      </w:r>
    </w:p>
    <w:p w14:paraId="345BCEC5">
      <w:pPr>
        <w:widowControl w:val="0"/>
        <w:tabs>
          <w:tab w:val="left" w:pos="0"/>
        </w:tabs>
        <w:suppressAutoHyphens/>
        <w:spacing w:after="0" w:line="240" w:lineRule="auto"/>
        <w:contextualSpacing/>
        <w:jc w:val="both"/>
        <w:rPr>
          <w:rFonts w:ascii="Times New Roman" w:hAnsi="Times New Roman" w:eastAsia="Times New Roman" w:cs="Times New Roman"/>
          <w:sz w:val="24"/>
          <w:szCs w:val="24"/>
          <w:lang w:bidi="en-US"/>
        </w:rPr>
      </w:pPr>
      <w:r>
        <w:rPr>
          <w:rFonts w:ascii="Times New Roman" w:hAnsi="Times New Roman" w:eastAsia="Times New Roman" w:cs="Times New Roman"/>
          <w:color w:val="000000"/>
          <w:sz w:val="24"/>
          <w:szCs w:val="20"/>
          <w:lang w:eastAsia="ru-RU"/>
        </w:rPr>
        <w:t>2.8.</w:t>
      </w:r>
      <w:r>
        <w:rPr>
          <w:rFonts w:ascii="Times New Roman" w:hAnsi="Times New Roman" w:eastAsia="Calibri" w:cs="Times New Roman"/>
          <w:sz w:val="24"/>
          <w:szCs w:val="24"/>
          <w:lang w:bidi="en-US"/>
        </w:rPr>
        <w:t xml:space="preserve"> 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(Генеральному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411839D4">
      <w:pPr>
        <w:spacing w:after="0" w:line="240" w:lineRule="auto"/>
        <w:jc w:val="both"/>
        <w:rPr>
          <w:rFonts w:ascii="Times New Roman" w:hAnsi="Times New Roman" w:eastAsia="Times New Roman" w:cs="Times New Roman"/>
          <w:color w:val="000000"/>
          <w:sz w:val="24"/>
          <w:szCs w:val="20"/>
          <w:lang w:eastAsia="ru-RU"/>
        </w:rPr>
      </w:pPr>
    </w:p>
    <w:p w14:paraId="596F40D2">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Статья 3. Сроки выполнения работ</w:t>
      </w:r>
    </w:p>
    <w:p w14:paraId="1C16AB15">
      <w:pPr>
        <w:spacing w:after="0" w:line="240" w:lineRule="auto"/>
        <w:jc w:val="both"/>
        <w:rPr>
          <w:rFonts w:ascii="Times New Roman" w:hAnsi="Times New Roman" w:eastAsia="Times New Roman" w:cs="Times New Roman"/>
          <w:color w:val="000000"/>
          <w:sz w:val="24"/>
          <w:szCs w:val="20"/>
          <w:lang w:eastAsia="ru-RU"/>
        </w:rPr>
      </w:pPr>
    </w:p>
    <w:p w14:paraId="2CAE0299">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3.1. Датой начала работ по Контракту является дата подписания настоящего Контракта, выполнение работ – согласно Графику выполнения строительно-монтажных работ (Приложение №2)</w:t>
      </w:r>
    </w:p>
    <w:p w14:paraId="2AA66360">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3.2. Работы по Контракту выполняются непрерывно. Заказчик и Генеральный подрядчик, за исключением случаев, установленных законодательством Российской Федерации, Контрактом, не вправе приостанавливать выполнение работ.</w:t>
      </w:r>
    </w:p>
    <w:p w14:paraId="4C3F31C4">
      <w:pPr>
        <w:spacing w:after="0" w:line="240" w:lineRule="auto"/>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0"/>
          <w:lang w:eastAsia="ru-RU"/>
        </w:rPr>
        <w:t>3.3. В дату окончания работ включены:</w:t>
      </w:r>
    </w:p>
    <w:p w14:paraId="2F650884">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 сдача результата работ Генеральным подрядчиком, и приёмка его Заказчиком по Акту сдачи-приемки законченного строительством нежилого объекта непроизводственного назначения (СП 68.13330.2017, Приложение Г);</w:t>
      </w:r>
    </w:p>
    <w:p w14:paraId="52048166">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 передача Генеральным подрядчиком Заказчику документов (комплекта исполнительной документации) в соответствии с условиями настоящего Контракта и требованиями действующего законодательства РФ.</w:t>
      </w:r>
    </w:p>
    <w:p w14:paraId="11E510E8">
      <w:pPr>
        <w:spacing w:after="0" w:line="240" w:lineRule="auto"/>
        <w:jc w:val="both"/>
        <w:rPr>
          <w:rFonts w:ascii="Times New Roman" w:hAnsi="Times New Roman" w:eastAsia="Times New Roman" w:cs="Times New Roman"/>
          <w:color w:val="000000"/>
          <w:sz w:val="24"/>
          <w:szCs w:val="20"/>
          <w:lang w:eastAsia="ru-RU"/>
        </w:rPr>
      </w:pPr>
    </w:p>
    <w:p w14:paraId="1BC64882">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Статья 4. Порядок сдачи-приемки выполненных работ</w:t>
      </w:r>
    </w:p>
    <w:p w14:paraId="20D86DDB">
      <w:pPr>
        <w:spacing w:after="0" w:line="240" w:lineRule="auto"/>
        <w:jc w:val="both"/>
        <w:rPr>
          <w:rFonts w:ascii="Times New Roman" w:hAnsi="Times New Roman" w:eastAsia="Times New Roman" w:cs="Times New Roman"/>
          <w:color w:val="000000"/>
          <w:sz w:val="24"/>
          <w:szCs w:val="20"/>
          <w:lang w:eastAsia="ru-RU"/>
        </w:rPr>
      </w:pPr>
    </w:p>
    <w:p w14:paraId="29FB411A">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4.1. Порядок приёмки работ:</w:t>
      </w:r>
    </w:p>
    <w:p w14:paraId="26FD546B">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4.1.1. Оформление сдачи-приемки выполненных работ осуществляется в электронном виде с использованием единой информационной системы в сфере закупок в соответствии с ч.13 ст.94 Федерального закона от 05.04.2013 № 44-ФЗ «О контрактной системе в сфере закупок товаров, работ, услуг для обеспечения государственных и муниципальных нужд».</w:t>
      </w:r>
      <w:r>
        <w:rPr>
          <w:rFonts w:ascii="Times New Roman" w:hAnsi="Times New Roman" w:eastAsia="Lucida Sans Unicode" w:cs="Times New Roman"/>
          <w:sz w:val="24"/>
          <w:szCs w:val="24"/>
          <w:lang w:eastAsia="ar-SA"/>
        </w:rPr>
        <w:t xml:space="preserve"> </w:t>
      </w:r>
    </w:p>
    <w:p w14:paraId="5F9C5BC5">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 xml:space="preserve">4.2.1. Генеральный подрядчик до 22 числа месяца выполнения работ формирует с использованием единой информационной системы, подписывает усиленной электронной подписью лица, имеющего право действовать от имени Генерального подрядчика, и размещает в единой информационной системе акт (акты) о приемке выполненных работ. </w:t>
      </w:r>
    </w:p>
    <w:p w14:paraId="0C7978AD">
      <w:pPr>
        <w:spacing w:after="0" w:line="240" w:lineRule="auto"/>
        <w:jc w:val="both"/>
        <w:rPr>
          <w:rFonts w:ascii="Times New Roman" w:hAnsi="Times New Roman" w:eastAsia="Lucida Sans Unicode" w:cs="Times New Roman"/>
          <w:sz w:val="24"/>
          <w:szCs w:val="24"/>
          <w:lang w:eastAsia="ar-SA"/>
        </w:rPr>
      </w:pPr>
      <w:r>
        <w:rPr>
          <w:rFonts w:ascii="Times New Roman" w:hAnsi="Times New Roman" w:eastAsia="Times New Roman" w:cs="Times New Roman"/>
          <w:sz w:val="24"/>
          <w:szCs w:val="24"/>
          <w:lang w:eastAsia="ru-RU"/>
        </w:rPr>
        <w:t>4.2.2. К</w:t>
      </w:r>
      <w:r>
        <w:rPr>
          <w:rFonts w:ascii="Times New Roman" w:hAnsi="Times New Roman" w:eastAsia="Times New Roman" w:cs="Times New Roman"/>
          <w:color w:val="000000"/>
          <w:sz w:val="24"/>
          <w:szCs w:val="20"/>
          <w:lang w:eastAsia="ru-RU"/>
        </w:rPr>
        <w:t xml:space="preserve"> электронному документу о приемке  прилагаются документы в электронном виде, которые считаются его неотъемлемой частью (форма КС-2, КС-3, комплект исполнительной документации к актам форма КС-2, КС-3 (АОСР, схемы, сертификаты, паспорта и другие необходимые документы). При этом в случае, если информация, содержащаяся в прилагаемых документах, не соответствует информации, содержащейся в электронном документе о приемке, приоритет имеет информация, содержащаяся в электронном документе о приемке. Одновременно с предоставлением электронных документов о приемке   Генеральный подрядчик  предоставляет Заказчику в электронной форме в информационной системе управления проектами (ИСУП) документы, подтверждающие фактическое выполнение работ (документы, подтверждающие проведение контроля качества и входного контроля применяемых строительных материалов, изделий, конструкций и оборудования; акты разбивки осей объекта капитального строительства на местности; акты освидетельствования скрытых работ; акты и протоколы необходимых испытаний; исполнительные схемы (чертежи), иную необходимую исполнительную документацию). </w:t>
      </w:r>
    </w:p>
    <w:p w14:paraId="2B172BBD">
      <w:pPr>
        <w:widowControl w:val="0"/>
        <w:autoSpaceDE w:val="0"/>
        <w:autoSpaceDN w:val="0"/>
        <w:adjustRightInd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4.2.3. Приемка и оплата выполненных работ, в том числе отдельных этапов работ,  осуществляется на основании первичных учетных документов, подтверждающих их выполнение в соответствии с условиями Контракта, составленных после завершения выполнения конструктивных решений (элементов), комплексов (видов) работ (этапов работ) на основании Сметы контракта, Графика выполнения строительно-монтажных работ и Графика оплаты выполненных работ.</w:t>
      </w:r>
    </w:p>
    <w:p w14:paraId="32F5AF8D">
      <w:pPr>
        <w:widowControl w:val="0"/>
        <w:autoSpaceDE w:val="0"/>
        <w:autoSpaceDN w:val="0"/>
        <w:adjustRightInd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4.2.4. При приемке выполненных работ для подтверждения объемов и качества фактически выполненных подрядных работ по конструктивным решениям (элементам) и (или) комплексам (видам) работ, включенным в Смету контракта, Генеральный подрядчик представляет комплект первичных учетных документов, который определяется Контрактом, а также оригинал исполнительной документации на бумажном носителе.</w:t>
      </w:r>
      <w:r>
        <w:rPr>
          <w:rFonts w:ascii="Times New Roman" w:hAnsi="Times New Roman" w:eastAsia="Lucida Sans Unicode" w:cs="Times New Roman"/>
          <w:sz w:val="24"/>
          <w:szCs w:val="24"/>
          <w:lang w:eastAsia="ar-SA"/>
        </w:rPr>
        <w:t xml:space="preserve"> </w:t>
      </w:r>
      <w:r>
        <w:rPr>
          <w:rFonts w:ascii="Times New Roman" w:hAnsi="Times New Roman" w:eastAsia="Times New Roman" w:cs="Times New Roman"/>
          <w:sz w:val="24"/>
          <w:szCs w:val="24"/>
          <w:lang w:eastAsia="ru-RU"/>
        </w:rPr>
        <w:t>Исполнительная документация в соответствии с Градостроительным кодексом РФ и по составу и по порядку ведения должна соответствовать требованиям Приказа Министерства строительства и жилищно-коммунального хозяйства РФ от 16 мая 2023 г. № 344/пр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 Исполнительная документация помимо предоставления на бумажном носителе предоставляется Государственному заказчику в форме электронных документов с использованием Информационной системы управления проектами (далее — ИСУП) с учетом положений статьи 15 настоящего Контракта «Особые условия взаимодействия Сторон в электронной форме».</w:t>
      </w:r>
    </w:p>
    <w:p w14:paraId="165C8F6A">
      <w:pPr>
        <w:widowControl w:val="0"/>
        <w:autoSpaceDE w:val="0"/>
        <w:autoSpaceDN w:val="0"/>
        <w:adjustRightInd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4.2.5. При приемке выполненных работ не осуществляется сопоставление технологии производства фактически выполненных работ технологиям, принятым при разработке сметных нормативов, а также не выделяется стоимость учтенных в цене конструктивных решений (элементов) и (или) комплексов (видов) работ Сметы контракта, прочих работ и затрат (в том числе зимнее удорожание, осуществление работ вахтовым методом, командирование рабочих, перебазирование строительно-монтажных организаций) и затрат на строительство титульных временных зданий и сооружений. Также при приемке выполненных работ не требуется обоснование размера понесенных Генеральным подрядчиком расходов на выполнение указанных работ и затрат, учтенных и не подлежащих выделению в цене конструктивных решений (элементов) и (или) комплексов (видов) работ Сметы контракта.</w:t>
      </w:r>
    </w:p>
    <w:p w14:paraId="77F68B27">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sz w:val="24"/>
          <w:szCs w:val="24"/>
          <w:lang w:eastAsia="ru-RU"/>
        </w:rPr>
        <w:t xml:space="preserve">4.2.6. </w:t>
      </w:r>
      <w:r>
        <w:rPr>
          <w:rFonts w:ascii="Times New Roman" w:hAnsi="Times New Roman" w:eastAsia="Times New Roman" w:cs="Times New Roman"/>
          <w:color w:val="000000"/>
          <w:sz w:val="24"/>
          <w:szCs w:val="20"/>
          <w:lang w:eastAsia="ru-RU"/>
        </w:rPr>
        <w:t>Заказчик в срок не позднее 10 рабочих дней осуществляет проверку выполненных работ, рассматривает представленную документацию, подтверждающую выполнение работ. При наличии у Заказчика претензий к выполненным Генеральным подрядчиком работам и (или) при не предоставлении надлежащим образом оформленных документов в полном объеме, Заказчик вправе не подписывать акт (акты) о приемке выполненных работ. Основаниями для отказа в приемке работ Заказчиком являются несоответствие выполненных работ проектной документации, требованиям законодательства и нормативных документов Российской Федерации, государственным стандартам, а также требованиям, изложенным в настоящем Контракте.</w:t>
      </w:r>
    </w:p>
    <w:p w14:paraId="48455978">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В случае надлежащего выполнения работ, Заказчик подписывает акт (акты) о приемке выполненных работ.</w:t>
      </w:r>
    </w:p>
    <w:p w14:paraId="278625A4">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После подписания Сторонами акта (актов) о приемке выполненных работ, работы подлежат оплате в соответствии с условиями Контракта.</w:t>
      </w:r>
    </w:p>
    <w:p w14:paraId="605EBE45">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4.3. Сдача Генеральным подрядчиком, и приёмка Заказчиком (приёмочной комиссией) результата работ (законченного  Объекта) осуществляются в следующем порядке:</w:t>
      </w:r>
    </w:p>
    <w:p w14:paraId="2DB65806">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4.3.1. Генеральный подрядчик после выполнения в полном объеме всех работ по Контракту в течение 5 (пяти) рабочих дней с момента окончания выполнения работ направляет Заказчику уведомление</w:t>
      </w:r>
      <w:r>
        <w:rPr>
          <w:rFonts w:ascii="Times New Roman" w:hAnsi="Times New Roman" w:eastAsia="Lucida Sans Unicode" w:cs="Times New Roman"/>
          <w:sz w:val="24"/>
          <w:szCs w:val="24"/>
          <w:lang w:eastAsia="ar-SA"/>
        </w:rPr>
        <w:t xml:space="preserve"> </w:t>
      </w:r>
      <w:r>
        <w:rPr>
          <w:rFonts w:ascii="Times New Roman" w:hAnsi="Times New Roman" w:eastAsia="Times New Roman" w:cs="Times New Roman"/>
          <w:color w:val="000000"/>
          <w:sz w:val="24"/>
          <w:szCs w:val="20"/>
          <w:lang w:eastAsia="ru-RU"/>
        </w:rPr>
        <w:t>о готовности к сдаче-приемке результатов выполненных работ с приложением документов в соответствии с СП 68.13330.2017 (Приложения  Б, В) в 4-х экземплярах,  акт сдачи-приемки законченного строительством нежилого объекта непроизводственного назначения (СП 68.13330.2017, Приложение Г) в 4-х экземплярах, комплекта исполнительной документации в 4-х экземплярах.</w:t>
      </w:r>
    </w:p>
    <w:p w14:paraId="475BBACA">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4.3.2. Заказчик рассматривает документы, указанные в п.4.2.1. Контракта. В случае необходимости Генеральный подрядчик устраняет недостатки (замечания) в предоставленных документах. При отсутствии замечаний Акт сдачи-приемки законченного строительством нежилого объекта непроизводственного назначения (СП 68.13330.2017, Приложение Г)  подписывается членами приёмочной комиссии и утверждается Заказчиком.</w:t>
      </w:r>
    </w:p>
    <w:p w14:paraId="2519C4B5">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4.3.3. Подписание Заказчиком акта (актов) о приемке выполненных работ не лишает его права предъявлять Генеральному подрядчику возражения по объёму, качеству и стоимости работ по результатам проведённых Заказчиком контрольных обмеров и уполномоченными контрольными органами проверок использования средств бюджета Курской области.</w:t>
      </w:r>
    </w:p>
    <w:p w14:paraId="689C07C1">
      <w:pPr>
        <w:spacing w:after="0" w:line="240" w:lineRule="auto"/>
        <w:jc w:val="both"/>
        <w:rPr>
          <w:rFonts w:ascii="Times New Roman" w:hAnsi="Times New Roman" w:eastAsia="Times New Roman" w:cs="Times New Roman"/>
          <w:color w:val="000000"/>
          <w:sz w:val="24"/>
          <w:szCs w:val="20"/>
          <w:lang w:eastAsia="ru-RU"/>
        </w:rPr>
      </w:pPr>
    </w:p>
    <w:p w14:paraId="44E25333">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Статья 5. Права и обязанности Сторон</w:t>
      </w:r>
    </w:p>
    <w:p w14:paraId="399EAE6F">
      <w:pPr>
        <w:spacing w:after="0" w:line="240" w:lineRule="auto"/>
        <w:jc w:val="both"/>
        <w:rPr>
          <w:rFonts w:ascii="Times New Roman" w:hAnsi="Times New Roman" w:eastAsia="Times New Roman" w:cs="Times New Roman"/>
          <w:color w:val="000000"/>
          <w:sz w:val="24"/>
          <w:szCs w:val="20"/>
          <w:lang w:eastAsia="ru-RU"/>
        </w:rPr>
      </w:pPr>
    </w:p>
    <w:p w14:paraId="1796A92D">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5.1. Заказчик вправе:</w:t>
      </w:r>
    </w:p>
    <w:p w14:paraId="09E4D674">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5.1.1. Требовать от Генерального подрядчика надлежащего и своевременного выполнения обязательств, предусмотренных Контрактом.</w:t>
      </w:r>
    </w:p>
    <w:p w14:paraId="2B03CEF9">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5.1.2. Отказаться от приемки и оплаты работ, не предусмотренных Контрактом и в случаях, установленных законодательством Российской Федерации.</w:t>
      </w:r>
    </w:p>
    <w:p w14:paraId="4C27EE17">
      <w:pPr>
        <w:widowControl w:val="0"/>
        <w:suppressAutoHyphens/>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 xml:space="preserve">5.1.3. Заказчик вправе принять и оплатить досрочно выполненные объемы работ. </w:t>
      </w:r>
    </w:p>
    <w:p w14:paraId="32E5B4B5">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5.1.4. Осуществлять контроль соблюдения сроков, объема и качества выполнения работ по Контракту.</w:t>
      </w:r>
    </w:p>
    <w:p w14:paraId="3152611E">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5.1.5. Контролировать обеспечение Генеральным подрядчиком на Объекте выполнение мероприятий по безопасности строительства, культуре производства и охране труда.</w:t>
      </w:r>
    </w:p>
    <w:p w14:paraId="40647BD0">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 xml:space="preserve">5.1.6. Требовать возмещения Генеральным подрядчиком причиненных убытков в случаях, установленных Контрактом и законодательством Российской Федерации. </w:t>
      </w:r>
    </w:p>
    <w:p w14:paraId="69EEB214">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5.2. Заказчик обязан:</w:t>
      </w:r>
    </w:p>
    <w:p w14:paraId="0532891A">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5.2.1. Передать проектную и рабочую документацию на строительство Объекта в объеме утвержденного проекта в течение 3 (трех) рабочих дней с даты заключения Контракта.</w:t>
      </w:r>
    </w:p>
    <w:p w14:paraId="7EC26A21">
      <w:pPr>
        <w:widowControl w:val="0"/>
        <w:autoSpaceDE w:val="0"/>
        <w:autoSpaceDN w:val="0"/>
        <w:adjustRightInd w:val="0"/>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5.2.2. Проводить самостоятельно или с привлечением экспертов, экспертных организаций экспертизу представленного Генеральным подрядчиком результата выполненных работ в части его соответствия условиям Контракта</w:t>
      </w:r>
    </w:p>
    <w:p w14:paraId="036E8355">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5.2.3. Принять</w:t>
      </w:r>
      <w:r>
        <w:rPr>
          <w:rFonts w:hint="default" w:ascii="Times New Roman" w:hAnsi="Times New Roman" w:eastAsia="Times New Roman" w:cs="Times New Roman"/>
          <w:color w:val="000000"/>
          <w:sz w:val="24"/>
          <w:szCs w:val="20"/>
          <w:lang w:val="en-US" w:eastAsia="ru-RU"/>
        </w:rPr>
        <w:t xml:space="preserve"> и оплатить в</w:t>
      </w:r>
      <w:r>
        <w:rPr>
          <w:rFonts w:ascii="Times New Roman" w:hAnsi="Times New Roman" w:eastAsia="Times New Roman" w:cs="Times New Roman"/>
          <w:color w:val="000000"/>
          <w:sz w:val="24"/>
          <w:szCs w:val="20"/>
          <w:lang w:eastAsia="ru-RU"/>
        </w:rPr>
        <w:t>ыполненные  работы, предусмотренные Контрактом, в сроки установленные Контрактом.</w:t>
      </w:r>
    </w:p>
    <w:p w14:paraId="41B0F36D">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5.2.4. В течение    10-ти  дней со дня, следующего за днем заключения Контракта, передать Генеральному подрядчику по акту приема-передачи строительную площадку, а также документы, которые определены приложением к Контракту, являющимся его неотъемлемой частью, а в случае получения мотивированного отказа Генерального подрядчика от подписания проекта акта приема-передачи осуществить одно из следующих действий:</w:t>
      </w:r>
    </w:p>
    <w:p w14:paraId="3C776222">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 xml:space="preserve">           - в течение 10-ти дней со дня, следующего за днем получения мотивированного отказа Генерального подрядчика от подписания проекта акта приема-передачи, устранить замечания, указанные в таком мотивированном отказе, и повторно передать Генеральному подрядчику по акту приема-передачи строительную площадку, а также документы, которые определены приложением к Контракту, являющимся его неотъемлемой частью;</w:t>
      </w:r>
    </w:p>
    <w:p w14:paraId="4AFC7B68">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 xml:space="preserve">           - согласовать с Генеральным подрядчиком новый срок передачи таких строительной площадки и документов (в случае, если в установленный Контрактом срок невозможно устранить замечания, указанные в мотивированном отказе Генерального подрядчика от подписания проекта акта приема-передачи);</w:t>
      </w:r>
    </w:p>
    <w:p w14:paraId="53172271">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 xml:space="preserve">            - направить Генеральному подрядчику требование о приемке по акту приема-передачи строительной площадки, а также документов, которые определены приложением к Контракту, являющимся его неотъемлемой частью, с указанием причин отказа Заказчика от устранения замечаний, указанных в мотивированном отказе Генерального подрядчика от подписания проекта акта приема-передачи.</w:t>
      </w:r>
    </w:p>
    <w:p w14:paraId="399124D7">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5.2.5. Со дня заключения Контракта осуществлять содействие Генеральному подрядчику в исполнении им своих обязательств по Контракту, а также осуществлять действия, позволяющие Генеральному подрядчику приступить к выполнению работ и своевременно выполнить работы, если в соответствии с законодательством Российской Федерации осуществление таких действий возложено на Заказчика.</w:t>
      </w:r>
    </w:p>
    <w:p w14:paraId="103F1324">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5.2.6. Обеспечить доступ персонала Генерального подрядчика на строительную площадку.</w:t>
      </w:r>
    </w:p>
    <w:p w14:paraId="5ECE070C">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5.2.7. Отправлять Генеральному подрядчику в сроки и порядке, которые определены Контрактом, ответы на уведомления, обращения, требования, предложения и иные сообщения, связанные с исполнением обязательств сторон по Контракту. Уведомления, обращения, требования, предложения и иные сообщения Генерального подрядчика с описанием возникшей при исполнении Контракта проблемы и (или) предложением по ее решению, но не связанные с изменением существенных условий Контракта либо урегулированием споров, рассматриваются Заказчиком в течение 10 рабочих дней со дня их поступления, если иной срок не установлен Контрактом.</w:t>
      </w:r>
    </w:p>
    <w:p w14:paraId="20F12F54">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5.2.8. В сроки и порядке, которые предусмотрены Контрактом, с участием Генерального подрядчика осмотреть и принять выполненные работы (их результат), а при обнаружении отступлений от Контракта, в том числе ухудшающих результат работ, или иных недостатков в работах немедленно заявить об этом Генеральному подрядчику.</w:t>
      </w:r>
    </w:p>
    <w:p w14:paraId="5FB1666E">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5.3. Генеральный подрядчик вправе:</w:t>
      </w:r>
    </w:p>
    <w:p w14:paraId="33B37DA7">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5.3.1. Обращаться к Заказчику в порядке, предусмотренном Контрактом для направления уведомлений, с уведомлениями, обращениями, требованиями, предложениями и иными сообщениями, связанными с исполнением обязательств сторон по Контракту.</w:t>
      </w:r>
    </w:p>
    <w:p w14:paraId="07E83488">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5.3.2. Обращаться к Заказчику по вопросу подписания Заказчиком документов, предусмотренных настоящим Контрактом.</w:t>
      </w:r>
    </w:p>
    <w:p w14:paraId="7233F61B">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5.3.3. Обращаться к Заказчику по вопросу оплаты выполненных работ.</w:t>
      </w:r>
    </w:p>
    <w:p w14:paraId="4E756C8F">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5.3.4. Требовать от Заказчика надлежащего и своевременного выполнения обязательств, предусмотренных Контрактом.</w:t>
      </w:r>
    </w:p>
    <w:p w14:paraId="09D28271">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 xml:space="preserve">5.3.5. Привлечь к исполнению своих обязательств по настоящему Контракту других лиц – субподрядчиков, обладающих специальными знаниями, навыками, квалификацией, лицензиями (в соответствии с законодательством РФ), специальным оборудованием по видам (содержанию) работ, предусмотренных в Проектной/Сметной документации и уведомить об этом Заказчика. </w:t>
      </w:r>
    </w:p>
    <w:p w14:paraId="6BE2F061">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При этом Генеральный подрядчик несёт ответственность перед Заказчиком за неисполнение или ненадлежащее исполнение обязательств субподрядчиками.</w:t>
      </w:r>
    </w:p>
    <w:p w14:paraId="7C2CB671">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Привлечение субподрядчиков не влечёт изменения Цены Контракта, объёмов и сроков выполнения работ по настоящему Контракту. Перечень работ, выполненных субподрядчиками Генеральный Подрядчик указывает в отчётной документации, представляемой Заказчику по результатам выполнения работ в порядке, установленном настоящим Контрактом.</w:t>
      </w:r>
    </w:p>
    <w:p w14:paraId="5A5FFAF8">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5.3.6. Запрашивать у Заказчика разъяснения и уточнения относительно проведения работ в рамках настоящего Контракта.</w:t>
      </w:r>
    </w:p>
    <w:p w14:paraId="2F2BE7EB">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 xml:space="preserve">5.3.7.  Досрочно исполнить обязательства по настоящему Контракту. </w:t>
      </w:r>
    </w:p>
    <w:p w14:paraId="426CE475">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5.3.8. Проверить возможность реализации проекта известными методами, определив, при необходимости, потребность в разработке новых технологических приемов и оборудования, а также возможность приобретения материалов, изделий и оборудования, применение которых предусмотрено проектной документацией, и соответствие фактического расположения указанных в проектной документации мест и условий подключения временных инженерных коммуникаций (сетей) к наружным сетям инженерно-технического обеспечения для обеспечения стройплощадки электроэнергией, водой, теплом, паром.</w:t>
      </w:r>
    </w:p>
    <w:p w14:paraId="66853E49">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5.3.9. В случае неисполнения или ненадлежащего исполнения субподрядчиком, соисполнителем обязательств, предусмотренных договором, заключенным с Генеральным подрядчиком, осуществлять замену субподрядчика, соисполнителя, с которым ранее был заключен договор, на другого субподрядчика, соисполнителя.</w:t>
      </w:r>
    </w:p>
    <w:p w14:paraId="20B351EF">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5.3.10.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требовать уплаты неустоек (штрафов, пеней).</w:t>
      </w:r>
    </w:p>
    <w:p w14:paraId="1A5B0861">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5.3.11. Иметь иные права, предусмотренные действующим законодательством.</w:t>
      </w:r>
    </w:p>
    <w:p w14:paraId="315D40D0">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5.4. Генеральный подрядчик обязан:</w:t>
      </w:r>
    </w:p>
    <w:p w14:paraId="618C41A7">
      <w:pPr>
        <w:widowControl w:val="0"/>
        <w:autoSpaceDE w:val="0"/>
        <w:autoSpaceDN w:val="0"/>
        <w:adjustRightInd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0"/>
          <w:lang w:eastAsia="ru-RU"/>
        </w:rPr>
        <w:t xml:space="preserve">5.4.1. </w:t>
      </w:r>
      <w:r>
        <w:rPr>
          <w:rFonts w:ascii="Times New Roman" w:hAnsi="Times New Roman" w:eastAsia="Times New Roman" w:cs="Times New Roman"/>
          <w:sz w:val="24"/>
          <w:szCs w:val="24"/>
          <w:lang w:eastAsia="ru-RU"/>
        </w:rPr>
        <w:t>Принять на себя обязательства выполнить предусмотренные Контрактом работы по организации строительства  объекта (ов).</w:t>
      </w:r>
    </w:p>
    <w:p w14:paraId="5CBF988E">
      <w:pPr>
        <w:widowControl w:val="0"/>
        <w:autoSpaceDE w:val="0"/>
        <w:autoSpaceDN w:val="0"/>
        <w:adjustRightInd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0"/>
          <w:lang w:eastAsia="ru-RU"/>
        </w:rPr>
        <w:t xml:space="preserve">5.4.2. </w:t>
      </w:r>
      <w:r>
        <w:rPr>
          <w:rFonts w:ascii="Times New Roman" w:hAnsi="Times New Roman" w:eastAsia="Times New Roman" w:cs="Times New Roman"/>
          <w:sz w:val="24"/>
          <w:szCs w:val="24"/>
          <w:lang w:eastAsia="ru-RU"/>
        </w:rPr>
        <w:t xml:space="preserve">Выполнить работы, указанные в пункте </w:t>
      </w:r>
      <w:r>
        <w:rPr>
          <w:rFonts w:ascii="Times New Roman" w:hAnsi="Times New Roman" w:eastAsia="Times New Roman" w:cs="Times New Roman"/>
          <w:color w:val="000000"/>
          <w:sz w:val="24"/>
          <w:szCs w:val="20"/>
          <w:lang w:eastAsia="ru-RU"/>
        </w:rPr>
        <w:t>5.4.1.  Контракта</w:t>
      </w:r>
      <w:r>
        <w:rPr>
          <w:rFonts w:ascii="Times New Roman" w:hAnsi="Times New Roman" w:eastAsia="Times New Roman" w:cs="Times New Roman"/>
          <w:sz w:val="24"/>
          <w:szCs w:val="24"/>
          <w:lang w:eastAsia="ru-RU"/>
        </w:rPr>
        <w:t>, в соответствии с проектной и рабочей документацией, определяющей объем, содержание работ и другие, предъявляемые к работам требования, которая является неотъемлемой частью контракта.</w:t>
      </w:r>
      <w:r>
        <w:rPr>
          <w:rFonts w:ascii="Times New Roman" w:hAnsi="Times New Roman" w:eastAsia="Times New Roman" w:cs="Times New Roman"/>
          <w:sz w:val="24"/>
          <w:szCs w:val="24"/>
          <w:lang w:eastAsia="ru-RU"/>
        </w:rPr>
        <w:cr/>
      </w:r>
      <w:r>
        <w:rPr>
          <w:rFonts w:ascii="Times New Roman" w:hAnsi="Times New Roman" w:eastAsia="Times New Roman" w:cs="Times New Roman"/>
          <w:sz w:val="24"/>
          <w:szCs w:val="24"/>
          <w:lang w:eastAsia="ru-RU"/>
        </w:rPr>
        <w:t>5.4.3. Выполнить работы в сроки, установленные контрактом.</w:t>
      </w:r>
    </w:p>
    <w:p w14:paraId="3D4C6736">
      <w:pPr>
        <w:widowControl w:val="0"/>
        <w:autoSpaceDE w:val="0"/>
        <w:autoSpaceDN w:val="0"/>
        <w:adjustRightInd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5.4.4. Выполнить работы в соответствии с требованиями к строительству объекта капитального строительства, установленными на дату выдачи представленного для получения разрешения на строительство градостроительного плана земельного участка, разрешенным использованием земельного участка, ограничениями, установленными в соответствии с земельным и иным законодательством Российской Федерации, требованиями технических регламентов.</w:t>
      </w:r>
    </w:p>
    <w:p w14:paraId="37206479">
      <w:pPr>
        <w:widowControl w:val="0"/>
        <w:autoSpaceDE w:val="0"/>
        <w:autoSpaceDN w:val="0"/>
        <w:adjustRightInd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5.4.5. </w:t>
      </w:r>
      <w:r>
        <w:rPr>
          <w:rFonts w:ascii="Times New Roman" w:hAnsi="Times New Roman" w:eastAsia="Lucida Sans Unicode" w:cs="Times New Roman"/>
          <w:sz w:val="24"/>
          <w:szCs w:val="24"/>
          <w:lang w:eastAsia="ar-SA"/>
        </w:rPr>
        <w:t xml:space="preserve"> </w:t>
      </w:r>
      <w:r>
        <w:rPr>
          <w:rFonts w:ascii="Times New Roman" w:hAnsi="Times New Roman" w:eastAsia="Times New Roman" w:cs="Times New Roman"/>
          <w:sz w:val="24"/>
          <w:szCs w:val="24"/>
          <w:lang w:eastAsia="ru-RU"/>
        </w:rPr>
        <w:t>В течение  5-ти  дней со дня, следующего за днем получения от Заказчика проекта акта приема-передачи строительной площадки, а также документов, которые определены приложением к контракту, являющимся его неотъемлемой частью, подписать указанный проект акта приема-передачи либо направить мотивированный отказ от его подписания с указанием причин такого отказа.</w:t>
      </w:r>
    </w:p>
    <w:p w14:paraId="70BB5856">
      <w:pPr>
        <w:widowControl w:val="0"/>
        <w:autoSpaceDE w:val="0"/>
        <w:autoSpaceDN w:val="0"/>
        <w:adjustRightInd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0"/>
          <w:lang w:eastAsia="ru-RU"/>
        </w:rPr>
        <w:t xml:space="preserve">5.4.6. </w:t>
      </w:r>
      <w:r>
        <w:rPr>
          <w:rFonts w:ascii="Times New Roman" w:hAnsi="Times New Roman" w:eastAsia="Times New Roman" w:cs="Times New Roman"/>
          <w:sz w:val="24"/>
          <w:szCs w:val="24"/>
          <w:lang w:eastAsia="ru-RU"/>
        </w:rPr>
        <w:t xml:space="preserve"> Обеспечить поставку необходимых для строительства или реконструкции материалов, изделий, конструкций и оборудования, их приемку, разгрузку, складирование и хранение. </w:t>
      </w:r>
    </w:p>
    <w:p w14:paraId="5E38C809">
      <w:pPr>
        <w:widowControl w:val="0"/>
        <w:autoSpaceDE w:val="0"/>
        <w:autoSpaceDN w:val="0"/>
        <w:adjustRightInd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0"/>
          <w:lang w:eastAsia="ru-RU"/>
        </w:rPr>
        <w:t xml:space="preserve">5.4.7. </w:t>
      </w:r>
      <w:r>
        <w:rPr>
          <w:rFonts w:ascii="Times New Roman" w:hAnsi="Times New Roman" w:eastAsia="Times New Roman" w:cs="Times New Roman"/>
          <w:sz w:val="24"/>
          <w:szCs w:val="24"/>
          <w:lang w:eastAsia="ru-RU"/>
        </w:rPr>
        <w:t xml:space="preserve">Обеспечить наличие на строительной площадке проектной документации, рабочей документации, а также иной технической и разрешительной документации, необходимой для выполнения работ, в том числе общего и специальных журналов работ, а также обеспечить свободный доступ к такой документации представителям Заказчика, лицу, осуществляющему государственный строительный надзор. </w:t>
      </w:r>
    </w:p>
    <w:p w14:paraId="435EF795">
      <w:pPr>
        <w:widowControl w:val="0"/>
        <w:autoSpaceDE w:val="0"/>
        <w:autoSpaceDN w:val="0"/>
        <w:adjustRightInd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0"/>
          <w:lang w:eastAsia="ru-RU"/>
        </w:rPr>
        <w:t xml:space="preserve">5.4.8. </w:t>
      </w:r>
      <w:r>
        <w:rPr>
          <w:rFonts w:ascii="Times New Roman" w:hAnsi="Times New Roman" w:eastAsia="Times New Roman" w:cs="Times New Roman"/>
          <w:sz w:val="24"/>
          <w:szCs w:val="24"/>
          <w:lang w:eastAsia="ru-RU"/>
        </w:rPr>
        <w:t>Обеспечить представителям Заказчика возможность осуществлять контроль за  исполнением Генеральным подрядчиком условий контракта, качеством применяемых при строительстве (реконструкции)  объекта материалов, изделий, конструкций и оборудования.</w:t>
      </w:r>
    </w:p>
    <w:p w14:paraId="2D4CE1B4">
      <w:pPr>
        <w:widowControl w:val="0"/>
        <w:autoSpaceDE w:val="0"/>
        <w:autoSpaceDN w:val="0"/>
        <w:adjustRightInd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0"/>
          <w:lang w:eastAsia="ru-RU"/>
        </w:rPr>
        <w:t xml:space="preserve">5.4.9. </w:t>
      </w:r>
      <w:r>
        <w:rPr>
          <w:rFonts w:ascii="Times New Roman" w:hAnsi="Times New Roman" w:eastAsia="Times New Roman" w:cs="Times New Roman"/>
          <w:sz w:val="24"/>
          <w:szCs w:val="24"/>
          <w:lang w:eastAsia="ru-RU"/>
        </w:rPr>
        <w:t>Информировать Заказчика обо всех происшествиях на объекте капитального строительства, в том числе об авариях или о возникновении угрозы аварии на объекте капитального строительства, о несчастных случаях на объекте капитального строительства, повлекших причинение вреда жизни и (или) здоровью работников Генерального подрядчика и иных лиц, в течение 24 часов с момента, когда возникновение аварии или несчастного случая либо угроза аварии или несчастного случая стали известны или должны были быть известны Генеральному подрядчику.</w:t>
      </w:r>
    </w:p>
    <w:p w14:paraId="797B704F">
      <w:pPr>
        <w:widowControl w:val="0"/>
        <w:autoSpaceDE w:val="0"/>
        <w:autoSpaceDN w:val="0"/>
        <w:adjustRightInd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0"/>
          <w:lang w:eastAsia="ru-RU"/>
        </w:rPr>
        <w:t>5.4.10</w:t>
      </w:r>
      <w:r>
        <w:rPr>
          <w:rFonts w:ascii="Times New Roman" w:hAnsi="Times New Roman" w:eastAsia="Times New Roman" w:cs="Times New Roman"/>
          <w:sz w:val="24"/>
          <w:szCs w:val="24"/>
          <w:lang w:eastAsia="ru-RU"/>
        </w:rPr>
        <w:t>. Передать Заказчику исполнительную документацию на выполненные работы в объеме и составе, необходимом для получения разрешения на ввод объекта в эксплуатацию.</w:t>
      </w:r>
    </w:p>
    <w:p w14:paraId="0F907034">
      <w:pPr>
        <w:widowControl w:val="0"/>
        <w:autoSpaceDE w:val="0"/>
        <w:autoSpaceDN w:val="0"/>
        <w:adjustRightInd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0"/>
          <w:lang w:eastAsia="ru-RU"/>
        </w:rPr>
        <w:t xml:space="preserve">5.4.11. </w:t>
      </w:r>
      <w:r>
        <w:rPr>
          <w:rFonts w:ascii="Times New Roman" w:hAnsi="Times New Roman" w:eastAsia="Times New Roman" w:cs="Times New Roman"/>
          <w:sz w:val="24"/>
          <w:szCs w:val="24"/>
          <w:lang w:eastAsia="ru-RU"/>
        </w:rPr>
        <w:t>Выполнить до направления уведомления о завершении строительства/реконструкции объекта, предусмотренные проектной и рабочей документацией пусконаладочные работы и комплексное опробование оборудования, оформить их результаты в соответствии с требованиями законодательства Российской Федерации и проектной документации.</w:t>
      </w:r>
    </w:p>
    <w:p w14:paraId="332D24C7">
      <w:pPr>
        <w:widowControl w:val="0"/>
        <w:autoSpaceDE w:val="0"/>
        <w:autoSpaceDN w:val="0"/>
        <w:adjustRightInd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color w:val="000000"/>
          <w:sz w:val="24"/>
          <w:szCs w:val="20"/>
          <w:lang w:eastAsia="ru-RU"/>
        </w:rPr>
        <w:t xml:space="preserve">5.4.12. </w:t>
      </w:r>
      <w:r>
        <w:rPr>
          <w:rFonts w:ascii="Times New Roman" w:hAnsi="Times New Roman" w:eastAsia="Times New Roman" w:cs="Times New Roman"/>
          <w:sz w:val="24"/>
          <w:szCs w:val="24"/>
          <w:lang w:eastAsia="ru-RU"/>
        </w:rPr>
        <w:t>Устранять за свой счет выявленные в ходе приемки выполненных работ и (или) обнаруженные в пределах предусмотренных контрактом гарантийных сроков на результат работ недостатки (дефекты) работ, возникшие вследствие невыполнения и (или) ненадлежащего выполнения работ Генеральным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p>
    <w:p w14:paraId="65E8AE5F">
      <w:pPr>
        <w:widowControl w:val="0"/>
        <w:autoSpaceDE w:val="0"/>
        <w:autoSpaceDN w:val="0"/>
        <w:adjustRightInd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0"/>
          <w:lang w:eastAsia="ru-RU"/>
        </w:rPr>
        <w:t xml:space="preserve">5.4.13. </w:t>
      </w:r>
      <w:r>
        <w:rPr>
          <w:rFonts w:ascii="Times New Roman" w:hAnsi="Times New Roman" w:eastAsia="Times New Roman" w:cs="Times New Roman"/>
          <w:sz w:val="24"/>
          <w:szCs w:val="24"/>
          <w:lang w:eastAsia="ru-RU"/>
        </w:rPr>
        <w:t>Устранять за свой счет в срок, установленный органом государственного строительного надзора, нарушения, выявленные таким органом.</w:t>
      </w:r>
    </w:p>
    <w:p w14:paraId="2A7668AD">
      <w:pPr>
        <w:widowControl w:val="0"/>
        <w:autoSpaceDE w:val="0"/>
        <w:autoSpaceDN w:val="0"/>
        <w:adjustRightInd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0"/>
          <w:lang w:eastAsia="ru-RU"/>
        </w:rPr>
        <w:t xml:space="preserve">5.4.14. </w:t>
      </w:r>
      <w:r>
        <w:rPr>
          <w:rFonts w:ascii="Times New Roman" w:hAnsi="Times New Roman" w:eastAsia="Times New Roman" w:cs="Times New Roman"/>
          <w:sz w:val="24"/>
          <w:szCs w:val="24"/>
          <w:lang w:eastAsia="ru-RU"/>
        </w:rPr>
        <w:t>Генеральный подрядчик гарантирует выполнение работ с надлежащим качеством в соответствии с проектной документацией и условиями Контракта, в том числе с соблюдением требований технических регламентов, с соблюдением правил, установленных стандартами, сводами правил, устранение недостатков (дефектов), выявленных при приемке работ и (или) обнаруженных в пределах гарантийного срока, предусмотренного Контрактом.</w:t>
      </w:r>
    </w:p>
    <w:p w14:paraId="1B9A797C">
      <w:pPr>
        <w:widowControl w:val="0"/>
        <w:autoSpaceDE w:val="0"/>
        <w:autoSpaceDN w:val="0"/>
        <w:adjustRightInd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0"/>
          <w:lang w:eastAsia="ru-RU"/>
        </w:rPr>
        <w:t>5.4.15</w:t>
      </w:r>
      <w:r>
        <w:rPr>
          <w:rFonts w:ascii="Times New Roman" w:hAnsi="Times New Roman" w:eastAsia="Times New Roman" w:cs="Times New Roman"/>
          <w:sz w:val="24"/>
          <w:szCs w:val="24"/>
          <w:lang w:eastAsia="ru-RU"/>
        </w:rPr>
        <w:t>. Генеральный подрядчик несет ответственность перед Заказчиком за допущенные отступления от проектной документации и рабочей документации.</w:t>
      </w:r>
    </w:p>
    <w:p w14:paraId="10334C36">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 xml:space="preserve">5.4.16. </w:t>
      </w:r>
      <w:r>
        <w:rPr>
          <w:rFonts w:ascii="Times New Roman" w:hAnsi="Times New Roman" w:eastAsia="Times New Roman" w:cs="Times New Roman"/>
          <w:sz w:val="24"/>
          <w:szCs w:val="24"/>
          <w:lang w:eastAsia="ru-RU"/>
        </w:rPr>
        <w:t xml:space="preserve">Не позднее 10-го рабочего дня со дня завершения работ освободить строительную площадку от временных строений и сооружений,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  Направить Заказчику проект акта о соответствии состояния земельного участка условиям Контракта.  </w:t>
      </w:r>
      <w:r>
        <w:rPr>
          <w:rFonts w:ascii="Times New Roman" w:hAnsi="Times New Roman" w:eastAsia="Times New Roman" w:cs="Times New Roman"/>
          <w:color w:val="000000"/>
          <w:sz w:val="24"/>
          <w:szCs w:val="20"/>
          <w:lang w:eastAsia="ru-RU"/>
        </w:rPr>
        <w:t>Обеспечить отчетность (в определенный Заказчиком период) о размещении отходов на лицензируемых полигонах Курской области, с предоставлением документов, подтверждающих факт принятия отходов полигоном.</w:t>
      </w:r>
    </w:p>
    <w:p w14:paraId="1AFF7602">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5.4.17. Выполнить входной контроль переданной ему для исполнения проектной документации, передать Заказчику перечень выявленных в ней недостатков, проверить их устранение. Срок выполнения входного контроля проектной документации устанавливается - в течение 10 (десяти) рабочих дней от даты получения такой документации.</w:t>
      </w:r>
    </w:p>
    <w:p w14:paraId="555EDBA7">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5.4.18. Письменно известить о начале выполнения работ. До начала производства работ оформить ордер на право производства работ.</w:t>
      </w:r>
    </w:p>
    <w:p w14:paraId="331D86F6">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5.4.19. Своевременно, надлежащим образом и качественно выполнить все работы по настоящему Контракту, в том числе: работы по строительству/</w:t>
      </w:r>
      <w:r>
        <w:rPr>
          <w:rFonts w:ascii="Times New Roman" w:hAnsi="Times New Roman" w:eastAsia="Times New Roman" w:cs="Times New Roman"/>
          <w:sz w:val="24"/>
          <w:szCs w:val="24"/>
          <w:lang w:eastAsia="ru-RU"/>
        </w:rPr>
        <w:t>реконструкции</w:t>
      </w:r>
      <w:r>
        <w:rPr>
          <w:rFonts w:ascii="Times New Roman" w:hAnsi="Times New Roman" w:eastAsia="Times New Roman" w:cs="Times New Roman"/>
          <w:color w:val="000000"/>
          <w:sz w:val="24"/>
          <w:szCs w:val="20"/>
          <w:lang w:eastAsia="ru-RU"/>
        </w:rPr>
        <w:t>, по комплектации, монтажу инженерного оборудования, пуско-наладочные работы и работы по оформлению исполнительно-технической документации, в объёме и в сроки, предусмотренные настоящим Контрактом, Графиком выполнения строительно-монтажных работ, утверждённой Проектной и Сметной документацией, ППР, СНиП, действующими нормами и правилами выполнения работ и техническими условиями, и сдать результат работ Заказчику (приёмочной комиссии, сформированной Заказчиком) с комплектом исполнительной документации в 4-х экземплярах, а также передать Заказчику документы, подготовка которых входит в обязанности Генерального подрядчика как лица, осуществляющего строительство, в соответствии со ст. 55 Градостроительного кодекса  Российской Федерации.</w:t>
      </w:r>
    </w:p>
    <w:p w14:paraId="0ECF576C">
      <w:pPr>
        <w:spacing w:after="0" w:line="240" w:lineRule="auto"/>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0"/>
          <w:lang w:eastAsia="ru-RU"/>
        </w:rPr>
        <w:t xml:space="preserve">5.4.20. </w:t>
      </w:r>
      <w:r>
        <w:rPr>
          <w:rFonts w:ascii="Times New Roman" w:hAnsi="Times New Roman" w:eastAsia="Times New Roman" w:cs="Times New Roman"/>
          <w:color w:val="000000"/>
          <w:sz w:val="24"/>
          <w:szCs w:val="24"/>
          <w:lang w:eastAsia="ru-RU"/>
        </w:rPr>
        <w:t>В случае повреждения действующих инженерных коммуникаций при проведении работ восстановить повреждённую сеть за свой счёт.</w:t>
      </w:r>
    </w:p>
    <w:p w14:paraId="43598BB9">
      <w:pPr>
        <w:spacing w:after="0" w:line="240" w:lineRule="auto"/>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5.4.21.</w:t>
      </w:r>
      <w:r>
        <w:rPr>
          <w:rFonts w:ascii="Times New Roman" w:hAnsi="Times New Roman" w:eastAsia="Lucida Sans Unicode" w:cs="Times New Roman"/>
          <w:sz w:val="24"/>
          <w:szCs w:val="24"/>
          <w:lang w:eastAsia="ar-SA"/>
        </w:rPr>
        <w:t xml:space="preserve"> </w:t>
      </w:r>
      <w:r>
        <w:rPr>
          <w:rFonts w:ascii="Times New Roman" w:hAnsi="Times New Roman" w:eastAsia="Times New Roman" w:cs="Times New Roman"/>
          <w:color w:val="000000"/>
          <w:sz w:val="24"/>
          <w:szCs w:val="24"/>
          <w:lang w:eastAsia="ru-RU"/>
        </w:rPr>
        <w:t>В соответствии со ст.55.8 Градостроительного кодекса Российской Федерации</w:t>
      </w:r>
      <w:r>
        <w:rPr>
          <w:rFonts w:ascii="Times New Roman" w:hAnsi="Times New Roman" w:eastAsia="Times New Roman" w:cs="Times New Roman"/>
          <w:color w:val="000000"/>
          <w:sz w:val="24"/>
          <w:szCs w:val="20"/>
          <w:lang w:eastAsia="ru-RU"/>
        </w:rPr>
        <w:t>. Генеральный подрядчик обязан быть</w:t>
      </w:r>
      <w:r>
        <w:rPr>
          <w:rFonts w:ascii="Times New Roman" w:hAnsi="Times New Roman" w:eastAsia="Times New Roman" w:cs="Times New Roman"/>
          <w:color w:val="000000"/>
          <w:sz w:val="24"/>
          <w:szCs w:val="24"/>
          <w:lang w:eastAsia="ru-RU"/>
        </w:rPr>
        <w:t xml:space="preserve"> членом саморегулируемой организации в области строительства, реконструкции, капитального ремонта объектов капитального строительства, имеющей компенсационный фонд обеспечения договорных обязательств.</w:t>
      </w:r>
    </w:p>
    <w:p w14:paraId="5D52089B">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5.4.22. Обеспечить:</w:t>
      </w:r>
    </w:p>
    <w:p w14:paraId="2F20F854">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5.4.22.1. Выполнение работ по настоящему Контракту и оформление первичной исполнительной документации в полном соответствии с Проектной и Сметной документациями, ППР, рабочими чертежами, строительными нормами и правилами.</w:t>
      </w:r>
    </w:p>
    <w:p w14:paraId="1EE37613">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5.4.22.2. Предоставление Заказчику одного экземпляра проекта производства работ (ППР), разработанного в соответствии со СНиП 12-01-2004 (актуализированная редакция).</w:t>
      </w:r>
    </w:p>
    <w:p w14:paraId="17357C4A">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5.4.22.3. Устранение выявленных недостатков и не приступать к продолжению работ до составления актов об устранении выявленных недостатков.</w:t>
      </w:r>
    </w:p>
    <w:p w14:paraId="79EDDDFF">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5.4.22.4. Бесперебойное функционирование инженерных систем и оборудования при нормальной эксплуатации Объекта в течение гарантийного срока.</w:t>
      </w:r>
    </w:p>
    <w:p w14:paraId="356A8BE7">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5.4.22.5. Безопасность работ для третьих лиц и окружающей среды, выполнение требований безопасности труда, сохранности объектов культурного наследия. Содержание и уборку строительной площадки и прилегающей территории с соблюдением норм технической безопасности, пожарной и производственной санитарии, а также чистоту выезжающего строительного транспорта.</w:t>
      </w:r>
    </w:p>
    <w:p w14:paraId="5385F7F4">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5.4.22.6. Постоянное нахождение на Объекте ответственного представителя Генерального подрядчика, назначаемого приказом по организации, а также ответственных лиц от привлечённых субподрядных организаций.</w:t>
      </w:r>
    </w:p>
    <w:p w14:paraId="55864014">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5.4.22.7. Возведение собственными силами на территории строительной площадки всех временных сооружений, необходимых для хранения материалов и выполнения работ по настоящему Контракту, согласно проекту организации строительства (ПОС); закрепление геодезической разбивки осей, а также выполнение в натуре разбивки осей и обеспечение её сохранности.</w:t>
      </w:r>
    </w:p>
    <w:p w14:paraId="1A552373">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5.4.22.8. Выполнение на строительной площадке мероприятий, предусмотренных ПОС, по охране труда и технике безопасности, использованию земельного участка по целевому назначению, охране окружающей среды, зелёных насаждений и земли, а также обеспечить установку информационных щитов и организацию временного освещения в период выполнения работ в соответствии с требованиями СНиП.</w:t>
      </w:r>
    </w:p>
    <w:p w14:paraId="4F3DA0A2">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5.4.23. Генеральный подрядчик должен известить Заказчика о готовности к принятию скрытых работ (работ, скрываемых последующими работами и конструкциями, качество и точность которых невозможно определить после выполнения последующих работ) не менее чем за 24 (двадцать четыре) часа до начала приёмки соответствующих работ.</w:t>
      </w:r>
    </w:p>
    <w:p w14:paraId="0A4846FD">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К выполнению последующих работ Генеральный подрядчик может приступить только после приёмки Заказчиком скрытых работ и составления актов их освидетельствования. Если закрытие работ выполнено без подтверждения Заказчика в случае, когда он не был информирован об этом или информирован с опозданием, Генеральный подрядчик обязан по требованию Заказчика за свой счёт вскрыть любую часть скрытых работ согласно указанию Заказчика, а затем восстановить за свой счёт.</w:t>
      </w:r>
    </w:p>
    <w:p w14:paraId="11D80D1D">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5.4.24. В случае приёмки работ (Объекта) в эксплуатацию в зимнее время выполнение сезонных работ обеспечить в сроки, установленные приёмочной комиссией, сформированной Заказчиком, в соответствии с нормами действующего законодательства.</w:t>
      </w:r>
    </w:p>
    <w:p w14:paraId="287BC3AA">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5.4.25. Генеральный подрядчик должен нести расходы по содержанию Объекта до передачи Объекта эксплуатирующей организации, включая расходы на сохранность объекта, функционирование всех инженерных систем и контроль за их работоспособностью, оплату коммунальных ресурсов до исполнения  решения Министерства имущества Курской области о передаче (закреплении) имущества балансодержателю.</w:t>
      </w:r>
    </w:p>
    <w:p w14:paraId="2F0E1817">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5.4.26. Одновременно с предъявлением результата работ к приёмке Заказчику, Генеральный подрядчик обязан предоставить Заказчику исполнительную документацию по прокладке наружных коммуникаций.</w:t>
      </w:r>
    </w:p>
    <w:p w14:paraId="4ABF0132">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5.4.27. Генеральный подрядчик несет ответственность за случайное уничтожение и/или повреждение результата работ (Объекта) до даты утверждения Акта сдачи-приемки законченного строительством нежилого объекта непроизводственного назначения (СП 68.13330.2017, Приложение Г) приёмочной комиссией.</w:t>
      </w:r>
    </w:p>
    <w:p w14:paraId="1C9DC903">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5.4.28. Генеральный подрядчик обеспечивает выполнение работ в пределах Цены Контракта. При уменьшении (увеличении) объема работ, предусмотренных Контрактом, изменении вида работ, возможно внесение соответствующих изменений, в порядке, предусмотренном ст.95 Федерального закона от 05.04.2013 г. № 44-ФЗ.</w:t>
      </w:r>
    </w:p>
    <w:p w14:paraId="6C353681">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5.4.29. Генеральный подрядчик должен предоставить Заказчику сведения об изменении своего фактического местонахождения, банковских реквизитов в срок не позднее 5 (пяти) календарных дней со дня соответствующего изменения. В случае непредоставления в установленный срок уведомления об изменении адреса фактическим местонахождением Генерального подрядчика будет считаться адрес и банковские реквизиты, указанные в настоящем Контракте.</w:t>
      </w:r>
    </w:p>
    <w:p w14:paraId="5078D877">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5.4.30. Генеральный подрядчик обязан обеспечить, в соответствие с проектной документацией, включение внешних коммуникаций и инженерных сооружений, оформив в установленном порядке все необходимые документы в соответствии с действующим законодательством РФ.</w:t>
      </w:r>
    </w:p>
    <w:p w14:paraId="471532C2">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5.4.31. Генеральный подрядчик обеспечивает выполнение в полном объёме всех своих обязательств, предусмотренных в других статьях настоящего Контракта.</w:t>
      </w:r>
    </w:p>
    <w:p w14:paraId="13491B0A">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5.4.32. Генеральный подрядчик обязуется представлять по запросу Заказчика в сроки, указанные в таком запросе, информацию о ходе исполнения обязательств по настоящему Контракту с указанием причин неисполнения (если таковые имеются).</w:t>
      </w:r>
    </w:p>
    <w:p w14:paraId="769F0AF2">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 xml:space="preserve">5.5. Генеральный подрядчик обязан привлекать к исполнению Контракта субподрядчиков, соисполнителей из числа субъектов малого предпринимательства, социально-ориентированных некоммерческих организаций в объеме 25% от цены Контракта. </w:t>
      </w:r>
    </w:p>
    <w:p w14:paraId="4E73EE95">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 xml:space="preserve">        Данное условие не применяется в случае, если Контракт заключается с Генеральным подрядчиком, являющимся СМП или СОНО. В этом случае Генеральный подрядчик обязан уведомить Заказчика о своей принадлежности к СМП или СОНО в письменной форме.</w:t>
      </w:r>
    </w:p>
    <w:p w14:paraId="5094AFF5">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5.5.1. Генеральный подрядчик обязан в срок не более 5 (пяти) рабочих дней со дня заключения договора с субподрядчиком, соисполнителем представить Заказчику:</w:t>
      </w:r>
    </w:p>
    <w:p w14:paraId="732F1E12">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а) декларацию о принадлежности субподрядчика, соисполнителя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14:paraId="71A19119">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б) копию договора (договоров), заключенного с субподрядчиком, соисполнителем, заверенную поставщиком (подрядчиком, исполнителем).</w:t>
      </w:r>
    </w:p>
    <w:p w14:paraId="5E484FF6">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5.5.2. В случае замены субподрядчика, соисполнителя на этапе исполнения Контракта на другого субподрядчика, соисполнителя Генеральный подрядчик представляет Заказчику документы, указанные в пункте 5.5.1 Контракта, в течение 5 (пяти) дней со дня заключения договора с новым субподрядчиком, соисполнителем.</w:t>
      </w:r>
    </w:p>
    <w:p w14:paraId="17306F27">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5.5.3. В течение 10 (десяти) рабочих дней со дня оплаты Генеральным подрядчиком выполненных обязательств по договору с субподрядчиком, соисполнителем представлять Заказчику следующие документы:</w:t>
      </w:r>
    </w:p>
    <w:p w14:paraId="3824FC64">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а) копии документов о приемке поставленного товара, выполненной работы, оказанной услуги, которые являются предметом договора, заключенного между Генеральным подрядчиком и привлеченным им субподрядчиком, соисполнителем;</w:t>
      </w:r>
    </w:p>
    <w:p w14:paraId="7DF35E44">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б) копии платежных поручений, подтверждающих перечисление денежных средств Генеральным подрядчиком субподрядчику, соисполнителю, - в случае если договором, заключенным между Генеральным подрядчиком и привлеченным им субподрядчиком, соисполнителем, предусмотрена оплата выполненных обязательств до срока оплаты поставленных товаров, выполненных работ, оказанных услуг, предусмотренного Контрактом, заключенным с Заказчиком (в ином случае указанный документ представляется Заказчику дополнительно в течение 5 (пяти) дней со дня оплаты Генеральным подрядчиком обязательств, выполненных субподрядчиком, соисполнителем).</w:t>
      </w:r>
    </w:p>
    <w:p w14:paraId="7C746404">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5.5.4. Генеральный подрядчик обязан оплачивать поставленные субподрядчиком, соисполнителем товары, выполненные работы (ее результаты), оказанные услуги, отдельные этапы исполнения договора, заключенного с таким субподрядчиком, соисполнителем, в течение 15 (пятнадцати) рабочих дней со дня оплаты работ Заказчиком Генеральному подрядчику.</w:t>
      </w:r>
    </w:p>
    <w:p w14:paraId="182DDD79">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 xml:space="preserve">5.6. Генеральный подрядчик несет гражданско-правовую ответственность перед Заказчиком за неисполнение или ненадлежащее исполнение условий по привлечению субподрядчиков из числа субъектов малого предпринимательства, социально-ориентированных некоммерческих организаций, в том числе: </w:t>
      </w:r>
    </w:p>
    <w:p w14:paraId="329633B7">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а) за представление документов, указанных в пунктах 5.5.1, 5.5.2, 5.5.3 Контракта, содержащих недостоверные сведения, либо их непредставление или представление таких документов с нарушением установленных сроков;</w:t>
      </w:r>
    </w:p>
    <w:p w14:paraId="474AB544">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б) за непривлечение субподрядчиков, соисполнителей в объеме, установленном в Контракте.</w:t>
      </w:r>
    </w:p>
    <w:p w14:paraId="1818DDFA">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что данное условие не применяется в случае, если Контракт заключается с поставщиком (подрядчиком, исполнителем), являющимся СМП или СОНО.</w:t>
      </w:r>
    </w:p>
    <w:p w14:paraId="0D08855B">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 xml:space="preserve">5.7.  Генеральный подрядчик обязан выполнить самостоятельно, без привлечения других лиц к исполнению своих обязательств по Контракту виды и объемы работ, предусмотренные Постановлением Правительства Российской Федерации от 15 мая 2017г. №570 в объеме - </w:t>
      </w:r>
      <w:r>
        <w:rPr>
          <w:rFonts w:ascii="Times New Roman" w:hAnsi="Times New Roman" w:eastAsia="Times New Roman" w:cs="Times New Roman"/>
          <w:b/>
          <w:color w:val="000000"/>
          <w:sz w:val="24"/>
          <w:szCs w:val="20"/>
          <w:lang w:eastAsia="ru-RU"/>
        </w:rPr>
        <w:t>не менее 25%</w:t>
      </w:r>
      <w:r>
        <w:rPr>
          <w:rFonts w:ascii="Times New Roman" w:hAnsi="Times New Roman" w:eastAsia="Times New Roman" w:cs="Times New Roman"/>
          <w:color w:val="000000"/>
          <w:sz w:val="24"/>
          <w:szCs w:val="20"/>
          <w:lang w:eastAsia="ru-RU"/>
        </w:rPr>
        <w:t xml:space="preserve"> цены Контракта.</w:t>
      </w:r>
    </w:p>
    <w:p w14:paraId="1AF0BD1E">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Виды и объемы работ, которые Генеральный подрядчик выполняет самостоятельно, перечислены в Приложении №4 к Контракту (определяются Генеральным подрядчиком при заключении Контракта).</w:t>
      </w:r>
    </w:p>
    <w:p w14:paraId="2093DF33">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5.8. Генеральный подрядчик обязуется за свой счёт не реже 1 раза в неделю (по рабочим дням) представлять Заказчику фотоотчёт о производстве работ на строительной площадке в объёме, достаточном для осуществления визуального контроля за производством работ или в объёме в соответствии с требованиями Заказчика.</w:t>
      </w:r>
    </w:p>
    <w:p w14:paraId="63E65CF3">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5.9. Генеральный подрядчик несет ответственность за сохранность, правильную и надлежащую разметку Объекта по отношению к первичным точкам, линиям и уровням, правильность положения уровней, размеров. Допущенные ошибки в производстве этих работ Генеральный подрядчик исправляет за свой счёт.</w:t>
      </w:r>
    </w:p>
    <w:p w14:paraId="1788C3AD">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5.10. Генеральный подрядчик ежедневно ведёт журнал производства работ, в том числе электронный вариант журнала работ, в котором отражаются весь ход производства работ, а также все факты и обстоятельства, связанные с производством работ, имеющие значение во взаимоотношениях Заказчика и Генерального подрядчика.</w:t>
      </w:r>
    </w:p>
    <w:p w14:paraId="74C77ED0">
      <w:pPr>
        <w:widowControl w:val="0"/>
        <w:shd w:val="clear" w:color="auto" w:fill="FFFFFF"/>
        <w:tabs>
          <w:tab w:val="left" w:pos="0"/>
          <w:tab w:val="left" w:pos="567"/>
        </w:tabs>
        <w:suppressAutoHyphens/>
        <w:spacing w:after="0" w:line="240" w:lineRule="auto"/>
        <w:jc w:val="both"/>
        <w:rPr>
          <w:rFonts w:ascii="Times New Roman" w:hAnsi="Times New Roman" w:eastAsia="Lucida Sans Unicode" w:cs="Times New Roman"/>
          <w:sz w:val="24"/>
          <w:szCs w:val="24"/>
          <w:lang w:eastAsia="ar-SA"/>
        </w:rPr>
      </w:pPr>
      <w:r>
        <w:rPr>
          <w:rFonts w:ascii="Times New Roman" w:hAnsi="Times New Roman" w:eastAsia="Lucida Sans Unicode" w:cs="Times New Roman"/>
          <w:sz w:val="24"/>
          <w:szCs w:val="24"/>
          <w:lang w:eastAsia="ar-SA"/>
        </w:rPr>
        <w:t xml:space="preserve">5.10.1. С момента начала строительно-монтажных работ и до их завершения формирует и ведет в информационной системе управления проектами (ИСУП) общий и специальные журналы работ в соответствии с приказом Минстроя России от 02.12.2022 №1026/пр «Об утверждении формы 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 Каждая запись в журнал должна быть произведена на русском языке и подписана Генеральным подрядчиком. Форма общего журнала работ и порядок ведения общего и специальных журналов работ должны соответствовать требованиям, указанным в приказе Минстроя России от 02.12.2022 № 1026/пр «Об утверждении формы 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 и должны быть согласованы Государственным заказчиком и Генеральным подрядчиком в части, учитывающей особенности производства работ по контракту. </w:t>
      </w:r>
    </w:p>
    <w:p w14:paraId="2458EFE5">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5.1. При сдаче объекта журнал производства работ предоставляется приемочной комиссии Заказчика, а после приемки объекта передается Заказчику.</w:t>
      </w:r>
    </w:p>
    <w:p w14:paraId="02F7E143">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5.12. Генеральный подрядчик письменно не менее чем за 24 (двадцать четыре) часа до начала приёмки извещает Заказчика о готовности отдельных ответственных конструкций и скрытых работ. Готовность подтверждается актом промежуточной приёмки ответственных конструкций и актом освидетельствования скрытых работ. В случае, если заключены договоры на проведение авторского надзора, промежуточная приёмка ответственных конструкций осуществляется с участием представителя авторского надзора, при этом акт подписывается в 4 (четырёх) экземплярах.</w:t>
      </w:r>
    </w:p>
    <w:p w14:paraId="7A897C3C">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5.13. В случае обнаружения Заказчиком недостатков в выполненных работах или некачественно выполненных работ Сторонами в течение 5 (пяти) рабочих дней составляется  акт с перечнем выявленных недостатков, необходимых доработок и сроком их устранения. После подписания акта Генеральный подрядчик обязан в согласованный Сторонами срок своими силами и без увеличения Цены Контракта, установленной в статье 2 настоящего Контракта, переделать работы для устранения недостатков выполненных работ и обеспечения их надлежащего качества.</w:t>
      </w:r>
    </w:p>
    <w:p w14:paraId="07701326">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В случае отказа Генерального подрядчика подписать трёхсторонний акт или уклонения от его подписания, акт составляется в отсутствие Генерального подрядчика. При этом Заказчик вправе для устранения недостатков выполненных работ, исправления некачественно выполненных Генеральным подрядчиком работ привлечь в порядке, установленном законодательством Российской Федерации о размещении заказов, другую организацию с последующей оплатой понесённых расходов за счёт Генерального подрядчика.</w:t>
      </w:r>
    </w:p>
    <w:p w14:paraId="719B3AE5">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Также Заказчик вправе привлечь для устранения недостатков выполненных работ или исправления некачественно выполненных работ другую организацию с последующей оплатой расходов за счёт Генерального подрядчика в случае неисполнения/ненадлежащего исполнения Генеральным подрядчиком обязанности по устранению недостатков/исправлению некачественно выполненных работ.</w:t>
      </w:r>
    </w:p>
    <w:p w14:paraId="6B2F55D4">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5.14. Присоединения вновь построенных коммуникаций в точках подключения осуществляет Генеральный подрядчик в соответствии с Техническими Условиями, выданными соответствующими организациями.</w:t>
      </w:r>
    </w:p>
    <w:p w14:paraId="11FCA2ED">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 xml:space="preserve">5.15. </w:t>
      </w:r>
      <w:bookmarkStart w:id="2" w:name="_Hlk128498173"/>
      <w:r>
        <w:rPr>
          <w:rFonts w:ascii="Times New Roman" w:hAnsi="Times New Roman" w:eastAsia="Times New Roman" w:cs="Times New Roman"/>
          <w:color w:val="000000"/>
          <w:sz w:val="24"/>
          <w:szCs w:val="20"/>
          <w:lang w:eastAsia="ru-RU"/>
        </w:rPr>
        <w:t xml:space="preserve">Генеральный подрядчик </w:t>
      </w:r>
      <w:bookmarkEnd w:id="2"/>
      <w:r>
        <w:rPr>
          <w:rFonts w:ascii="Times New Roman" w:hAnsi="Times New Roman" w:eastAsia="Times New Roman" w:cs="Times New Roman"/>
          <w:color w:val="000000"/>
          <w:sz w:val="24"/>
          <w:szCs w:val="20"/>
          <w:lang w:eastAsia="ru-RU"/>
        </w:rPr>
        <w:t>предъявляет объект капитального строительства к вводу в эксплуатацию и обеспечивает соответствие построенного объекта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14:paraId="240309C8">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Lucida Sans Unicode" w:cs="Times New Roman"/>
          <w:sz w:val="24"/>
          <w:szCs w:val="24"/>
          <w:lang w:eastAsia="ar-SA"/>
        </w:rPr>
        <w:t xml:space="preserve">5.16. </w:t>
      </w:r>
      <w:r>
        <w:rPr>
          <w:rFonts w:ascii="Times New Roman" w:hAnsi="Times New Roman" w:eastAsia="Times New Roman" w:cs="Times New Roman"/>
          <w:color w:val="000000"/>
          <w:sz w:val="24"/>
          <w:szCs w:val="20"/>
          <w:lang w:eastAsia="ru-RU"/>
        </w:rPr>
        <w:t xml:space="preserve">При расторжении Контракта до завершения работ </w:t>
      </w:r>
      <w:bookmarkStart w:id="3" w:name="_Hlk154142674"/>
      <w:r>
        <w:rPr>
          <w:rFonts w:ascii="Times New Roman" w:hAnsi="Times New Roman" w:eastAsia="Times New Roman" w:cs="Times New Roman"/>
          <w:color w:val="000000"/>
          <w:sz w:val="24"/>
          <w:szCs w:val="20"/>
          <w:lang w:eastAsia="ru-RU"/>
        </w:rPr>
        <w:t>Генеральный подрядчик обязан передать Заказчику исполнительную документацию</w:t>
      </w:r>
      <w:bookmarkEnd w:id="3"/>
      <w:r>
        <w:rPr>
          <w:rFonts w:ascii="Times New Roman" w:hAnsi="Times New Roman" w:eastAsia="Times New Roman" w:cs="Times New Roman"/>
          <w:color w:val="000000"/>
          <w:sz w:val="24"/>
          <w:szCs w:val="20"/>
          <w:lang w:eastAsia="ru-RU"/>
        </w:rPr>
        <w:t>, ведение которой осуществляется Генеральным подрядчиком в соответствии с требованиями законодательства о градостроительной деятельности, а также другие документы, полученные (составленные) Генеральным подрядчиком в ходе исполнения обязательств по Контракту, в течение 10 дней со дня получения от Заказчика направленного в порядке, предусмотренном Контрактом для направления уведомлений, требования о передаче указанных документов Заказчику .</w:t>
      </w:r>
    </w:p>
    <w:p w14:paraId="239B1387">
      <w:pPr>
        <w:spacing w:after="0" w:line="240" w:lineRule="auto"/>
        <w:jc w:val="both"/>
        <w:rPr>
          <w:rFonts w:ascii="Times New Roman" w:hAnsi="Times New Roman" w:eastAsia="Lucida Sans Unicode" w:cs="Times New Roman"/>
          <w:sz w:val="24"/>
          <w:szCs w:val="24"/>
          <w:lang w:eastAsia="ar-SA"/>
        </w:rPr>
      </w:pPr>
      <w:r>
        <w:rPr>
          <w:rFonts w:ascii="Times New Roman" w:hAnsi="Times New Roman" w:eastAsia="Times New Roman" w:cs="Times New Roman"/>
          <w:color w:val="000000"/>
          <w:sz w:val="24"/>
          <w:szCs w:val="20"/>
          <w:lang w:eastAsia="ru-RU"/>
        </w:rPr>
        <w:t xml:space="preserve">5.17. Генеральный подрядчик </w:t>
      </w:r>
      <w:r>
        <w:rPr>
          <w:rFonts w:ascii="Times New Roman" w:hAnsi="Times New Roman" w:eastAsia="Lucida Sans Unicode" w:cs="Times New Roman"/>
          <w:sz w:val="24"/>
          <w:szCs w:val="24"/>
          <w:lang w:eastAsia="ar-SA"/>
        </w:rPr>
        <w:t>в соответствии с поручением Председателя Правительства Российской Федерации Мишустина М.В. от 4 апреля 2020 г. № ММ-П39-2750</w:t>
      </w:r>
      <w:r>
        <w:rPr>
          <w:rFonts w:ascii="Times New Roman" w:hAnsi="Times New Roman" w:eastAsia="Times New Roman" w:cs="Times New Roman"/>
          <w:color w:val="000000"/>
          <w:sz w:val="24"/>
          <w:szCs w:val="20"/>
          <w:lang w:eastAsia="ru-RU"/>
        </w:rPr>
        <w:t xml:space="preserve"> осуществляет брендирование объектов, возводимых в рамках национальных проектов, в соответствии с Руководством по форматам брендирования объектов национальных проектов России, разработанным АНО «Национальные приоритеты».</w:t>
      </w:r>
      <w:r>
        <w:rPr>
          <w:rFonts w:ascii="Times New Roman" w:hAnsi="Times New Roman" w:eastAsia="Lucida Sans Unicode" w:cs="Times New Roman"/>
          <w:sz w:val="24"/>
          <w:szCs w:val="24"/>
          <w:lang w:eastAsia="ar-SA"/>
        </w:rPr>
        <w:t xml:space="preserve"> Логобуки национальных проектов и материалы единого визуального стиля доступны для получения в сети интернет по ссылке: </w:t>
      </w:r>
      <w:r>
        <w:fldChar w:fldCharType="begin"/>
      </w:r>
      <w:r>
        <w:instrText xml:space="preserve"> HYPERLINK "https://brandbook.nationalpriority.ru" </w:instrText>
      </w:r>
      <w:r>
        <w:fldChar w:fldCharType="separate"/>
      </w:r>
      <w:r>
        <w:rPr>
          <w:rFonts w:ascii="Times New Roman" w:hAnsi="Times New Roman" w:eastAsia="Lucida Sans Unicode" w:cs="Times New Roman"/>
          <w:color w:val="0000FF"/>
          <w:sz w:val="24"/>
          <w:szCs w:val="24"/>
          <w:u w:val="single"/>
          <w:lang w:eastAsia="ar-SA"/>
        </w:rPr>
        <w:t>https://brandbook.nationalpriority.ru</w:t>
      </w:r>
      <w:r>
        <w:rPr>
          <w:rFonts w:ascii="Times New Roman" w:hAnsi="Times New Roman" w:eastAsia="Lucida Sans Unicode" w:cs="Times New Roman"/>
          <w:color w:val="0000FF"/>
          <w:sz w:val="24"/>
          <w:szCs w:val="24"/>
          <w:u w:val="single"/>
          <w:lang w:eastAsia="ar-SA"/>
        </w:rPr>
        <w:fldChar w:fldCharType="end"/>
      </w:r>
      <w:r>
        <w:rPr>
          <w:rFonts w:ascii="Times New Roman" w:hAnsi="Times New Roman" w:eastAsia="Lucida Sans Unicode" w:cs="Times New Roman"/>
          <w:sz w:val="24"/>
          <w:szCs w:val="24"/>
          <w:lang w:eastAsia="ar-SA"/>
        </w:rPr>
        <w:t>.</w:t>
      </w:r>
    </w:p>
    <w:p w14:paraId="0F48DBAB">
      <w:pPr>
        <w:spacing w:after="0" w:line="240" w:lineRule="auto"/>
        <w:jc w:val="both"/>
        <w:rPr>
          <w:rFonts w:ascii="Times New Roman" w:hAnsi="Times New Roman" w:eastAsia="Times New Roman" w:cs="Times New Roman"/>
          <w:color w:val="000000"/>
          <w:sz w:val="24"/>
          <w:szCs w:val="20"/>
          <w:lang w:eastAsia="ru-RU"/>
        </w:rPr>
      </w:pPr>
    </w:p>
    <w:p w14:paraId="791FD661">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Статья 6. Гарантии качества</w:t>
      </w:r>
    </w:p>
    <w:p w14:paraId="55704E55">
      <w:pPr>
        <w:spacing w:after="0" w:line="240" w:lineRule="auto"/>
        <w:jc w:val="both"/>
        <w:rPr>
          <w:rFonts w:ascii="Times New Roman" w:hAnsi="Times New Roman" w:eastAsia="Times New Roman" w:cs="Times New Roman"/>
          <w:color w:val="000000"/>
          <w:sz w:val="24"/>
          <w:szCs w:val="20"/>
          <w:lang w:eastAsia="ru-RU"/>
        </w:rPr>
      </w:pPr>
    </w:p>
    <w:p w14:paraId="5079FFE6">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6.1. Генеральный подрядчик гарантирует качество выполнения работ в соответствии с законодательством Российской Федерации, а также согласно требованиям, установленным Контрактом и приложениями к нему.</w:t>
      </w:r>
      <w:r>
        <w:rPr>
          <w:rFonts w:ascii="Times New Roman" w:hAnsi="Times New Roman" w:eastAsia="Lucida Sans Unicode" w:cs="Times New Roman"/>
          <w:sz w:val="24"/>
          <w:szCs w:val="24"/>
          <w:lang w:eastAsia="ar-SA"/>
        </w:rPr>
        <w:t xml:space="preserve"> </w:t>
      </w:r>
      <w:r>
        <w:rPr>
          <w:rFonts w:ascii="Times New Roman" w:hAnsi="Times New Roman" w:eastAsia="Times New Roman" w:cs="Times New Roman"/>
          <w:color w:val="000000"/>
          <w:sz w:val="24"/>
          <w:szCs w:val="20"/>
          <w:lang w:eastAsia="ru-RU"/>
        </w:rPr>
        <w:t>Гарантия качества результата работ, предусмотренного Контрактом, распространяется на все, составляющее результат работ.</w:t>
      </w:r>
    </w:p>
    <w:p w14:paraId="735AFF68">
      <w:pPr>
        <w:spacing w:after="0" w:line="240" w:lineRule="auto"/>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sz w:val="24"/>
          <w:szCs w:val="24"/>
          <w:lang w:eastAsia="ru-RU"/>
        </w:rPr>
        <w:t xml:space="preserve">6.2.  </w:t>
      </w:r>
      <w:r>
        <w:rPr>
          <w:rFonts w:ascii="Times New Roman" w:hAnsi="Times New Roman" w:eastAsia="Times New Roman" w:cs="Times New Roman"/>
          <w:color w:val="000000"/>
          <w:sz w:val="24"/>
          <w:szCs w:val="24"/>
          <w:lang w:eastAsia="ru-RU"/>
        </w:rPr>
        <w:t xml:space="preserve">Гарантийный срок на результат работ (объект) устанавливается </w:t>
      </w:r>
      <w:r>
        <w:rPr>
          <w:rFonts w:ascii="Times New Roman" w:hAnsi="Times New Roman" w:eastAsia="Times New Roman" w:cs="Times New Roman"/>
          <w:sz w:val="24"/>
          <w:szCs w:val="24"/>
          <w:lang w:eastAsia="ru-RU"/>
        </w:rPr>
        <w:t>сроком на 5 (пять) лет,</w:t>
      </w:r>
      <w:r>
        <w:rPr>
          <w:rFonts w:ascii="Times New Roman" w:hAnsi="Times New Roman" w:eastAsia="Times New Roman" w:cs="Times New Roman"/>
          <w:color w:val="000000"/>
          <w:sz w:val="24"/>
          <w:szCs w:val="24"/>
          <w:lang w:eastAsia="ru-RU"/>
        </w:rPr>
        <w:t xml:space="preserve"> со дня приемки Заказчиком результата работ (с даты подписания </w:t>
      </w:r>
      <w:r>
        <w:rPr>
          <w:rFonts w:ascii="Times New Roman" w:hAnsi="Times New Roman" w:eastAsia="Times New Roman" w:cs="Times New Roman"/>
          <w:color w:val="000000"/>
          <w:sz w:val="24"/>
          <w:szCs w:val="20"/>
          <w:lang w:eastAsia="ru-RU"/>
        </w:rPr>
        <w:t>Акта сдачи-приемки законченного строительством нежилого объекта непроизводственного назначения (СП 68.13330.2017, Приложение Г))</w:t>
      </w:r>
      <w:r>
        <w:rPr>
          <w:rFonts w:ascii="Times New Roman" w:hAnsi="Times New Roman" w:eastAsia="Times New Roman" w:cs="Times New Roman"/>
          <w:color w:val="000000"/>
          <w:sz w:val="24"/>
          <w:szCs w:val="24"/>
          <w:lang w:eastAsia="ru-RU"/>
        </w:rPr>
        <w:t>, а в случае досрочного расторжения контракта - со дня, с которого контракт в соответствии с законодательством Российской Федерации считается расторгнутым.</w:t>
      </w:r>
    </w:p>
    <w:p w14:paraId="0505255B">
      <w:pPr>
        <w:widowControl w:val="0"/>
        <w:autoSpaceDE w:val="0"/>
        <w:autoSpaceDN w:val="0"/>
        <w:adjustRightInd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6.3. Генеральный подрядчик несет ответственность за недостатки (дефекты) работ, обнаруженные в период гарантийного срока, если не докажет, что они произошли вследствие нормального износа объекта и его частей, неправильной эксплуатации, ненадлежащего ремонта объекта, произведенного Заказчиком или привлеченными Заказчиком третьими лицами.</w:t>
      </w:r>
    </w:p>
    <w:p w14:paraId="3176CF2E">
      <w:pPr>
        <w:widowControl w:val="0"/>
        <w:autoSpaceDE w:val="0"/>
        <w:autoSpaceDN w:val="0"/>
        <w:adjustRightInd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6.4. Устранение недостатков (дефектов) результата работ, выявленных в течение гарантийного срока, осуществляется силами Генерального подрядчика и за его счет.</w:t>
      </w:r>
    </w:p>
    <w:p w14:paraId="35F6D740">
      <w:pPr>
        <w:widowControl w:val="0"/>
        <w:autoSpaceDE w:val="0"/>
        <w:autoSpaceDN w:val="0"/>
        <w:adjustRightInd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6.5. Если в течение гарантийного срока, указанного в пункте 6.2. Контракта, будут обнаружены недостатки (дефекты) результата работ, Заказчик уведомляет об этом Генерального подрядчика в порядке, предусмотренном Контрактом для направления уведомлений.</w:t>
      </w:r>
    </w:p>
    <w:p w14:paraId="59AC8D49">
      <w:pPr>
        <w:widowControl w:val="0"/>
        <w:autoSpaceDE w:val="0"/>
        <w:autoSpaceDN w:val="0"/>
        <w:adjustRightInd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6.6. Не позднее 10-го дня со дня получения Генеральным подрядчиком уведомления о выявленных недостатках (дефектах) результата работ Стороны составляют акт о выявленных недостатках (дефектах) результата работ с указанием таких недостатков (дефектов), причин их возникновения, порядка и сроков их устранения и подписывают указанный акт в порядке, установленном Контрактом.</w:t>
      </w:r>
    </w:p>
    <w:p w14:paraId="4BB51DF5">
      <w:pPr>
        <w:widowControl w:val="0"/>
        <w:autoSpaceDE w:val="0"/>
        <w:autoSpaceDN w:val="0"/>
        <w:adjustRightInd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6.7. В случае уклонения Генерального подрядчика от составления и (или) подписания акта о выявленных недостатках (дефектах) результата работ Заказчик вправе в срок, установленный Контрактом для составления такого акта, составить его без участия Генерального подрядчика, подписать со своей стороны и направить указанный акт Генеральному подрядчику в порядке, установленном Контрактом для направления уведомлений. В указанном случае акт о выявленных недостатках (дефектах) результата работ считается составленным и подписанным Сторонами Контракта надлежащим образом.</w:t>
      </w:r>
    </w:p>
    <w:p w14:paraId="7E4B242E">
      <w:pPr>
        <w:widowControl w:val="0"/>
        <w:autoSpaceDE w:val="0"/>
        <w:autoSpaceDN w:val="0"/>
        <w:adjustRightInd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6.8. Если иной срок не будет согласован Сторонами Контракта дополнительно, Генеральный подрядчик обязуется устранить выявленные недостатки (дефекты) результата работ в течение 30 дней со дня подписания акта о выявленных недостатках (дефектах) результата работ или получения Генеральным подрядчиком акта о выявленных недостатках (дефектах) результата работ, составленного без участия Генерального подрядчика и подписанного со стороны Заказчика (в случае уклонения Генерального подрядчика от составления и (или) подписания акта о выявленных недостатках (дефектах) результата работ).</w:t>
      </w:r>
    </w:p>
    <w:p w14:paraId="23B7F34C">
      <w:pPr>
        <w:widowControl w:val="0"/>
        <w:autoSpaceDE w:val="0"/>
        <w:autoSpaceDN w:val="0"/>
        <w:adjustRightInd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6.9. В случае отказа Генерального подрядчика от устранения выявленных недостатков (дефектов) результата работ или в случае неустранения недостатков (дефектов) результата работ в установленный контрактом или иной согласованный Сторонами Контракта срок Заказчик вправе привлечь третьих лиц для устранения таких недостатков (дефектов) результата работ и потребовать от Генерального подрядчика возмещения расходов на устранение недостатков (дефектов) результата работ.</w:t>
      </w:r>
    </w:p>
    <w:p w14:paraId="62FD6461">
      <w:pPr>
        <w:widowControl w:val="0"/>
        <w:autoSpaceDE w:val="0"/>
        <w:autoSpaceDN w:val="0"/>
        <w:adjustRightInd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6.10. Течение гарантийного срока прерывается на все время, на протяжении которого результат работ (объект) не мог эксплуатироваться вследствие недостатков (дефектов) результата работ, допущенных Генеральным подрядчиком.</w:t>
      </w:r>
    </w:p>
    <w:p w14:paraId="2E00B8CD">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6.11.</w:t>
      </w:r>
      <w:r>
        <w:rPr>
          <w:rFonts w:ascii="Times New Roman" w:hAnsi="Times New Roman" w:eastAsia="Lucida Sans Unicode" w:cs="Times New Roman"/>
          <w:sz w:val="24"/>
          <w:szCs w:val="24"/>
          <w:lang w:eastAsia="ar-SA"/>
        </w:rPr>
        <w:t xml:space="preserve"> Поставляемое о</w:t>
      </w:r>
      <w:r>
        <w:rPr>
          <w:rFonts w:ascii="Times New Roman" w:hAnsi="Times New Roman" w:eastAsia="Times New Roman" w:cs="Times New Roman"/>
          <w:color w:val="000000"/>
          <w:sz w:val="24"/>
          <w:szCs w:val="20"/>
          <w:lang w:eastAsia="ru-RU"/>
        </w:rPr>
        <w:t>борудование должно быть новым, не бывшем в употреблении, в ремонте, в том числе,  которое не было восстановлено, у которого не была осуществлена замена составных частей, не были восстановлены потребительские свойства, не ранее 2022 года  выпуска. Оборудование  должно соответствовать по качеству и комплектности, техническим условиям завода-изготовителя. Документация предоставляется на русском языке. Качество оборудования должно соответствовать требованиям государственных стандартов качества, предъявляемым к данному виду товаров. Поставляемое оборудование должно быть упаковано в индивидуальную тару (упаковку) соответствующую  требованиям стандартов, технических условий и обеспечивающую сохранность товара при его транспортировке и хранении. Упаковка и маркировка продукции производителя.</w:t>
      </w:r>
    </w:p>
    <w:p w14:paraId="6CBE68F6">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6.12. 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гарантийные сроки на такие материалы, конструкции, изделия или оборудование, большие по сравнению с гарантийным сроком, установленным Контрактом, к соответствующим материалам, конструкциям, изделиям и оборудованию применяются гарантийные сроки, предусмотренные производителями или поставщиками. Генеральный подрядчик обязуется передать Заказчику все документы, подтверждающие гарантии качества и гарантийные сроки, предусмотренные указанными поставщиками или производителями.</w:t>
      </w:r>
    </w:p>
    <w:p w14:paraId="5FCD9310">
      <w:pPr>
        <w:spacing w:after="0" w:line="240" w:lineRule="auto"/>
        <w:jc w:val="both"/>
        <w:rPr>
          <w:rFonts w:ascii="Times New Roman" w:hAnsi="Times New Roman" w:eastAsia="Times New Roman" w:cs="Times New Roman"/>
          <w:color w:val="000000"/>
          <w:sz w:val="24"/>
          <w:szCs w:val="20"/>
          <w:lang w:eastAsia="ru-RU"/>
        </w:rPr>
      </w:pPr>
    </w:p>
    <w:p w14:paraId="6C8FA3A7">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Статья 7. Ответственность Сторон.</w:t>
      </w:r>
    </w:p>
    <w:p w14:paraId="5D862B83">
      <w:pPr>
        <w:spacing w:after="0" w:line="240" w:lineRule="auto"/>
        <w:jc w:val="both"/>
        <w:rPr>
          <w:rFonts w:ascii="Times New Roman" w:hAnsi="Times New Roman" w:eastAsia="Times New Roman" w:cs="Times New Roman"/>
          <w:color w:val="000000"/>
          <w:sz w:val="24"/>
          <w:szCs w:val="20"/>
          <w:lang w:eastAsia="ru-RU"/>
        </w:rPr>
      </w:pPr>
    </w:p>
    <w:p w14:paraId="7F402584">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 xml:space="preserve"> 7.1. За неисполнение или ненадлежащее исполнение своих обязательств, предусмотренных настоящим Контрактом, Заказчик и Генеральный подрядчик несут ответственность в соответствии с действующим законодательством Российской Федерации.</w:t>
      </w:r>
    </w:p>
    <w:p w14:paraId="5AEC2C7E">
      <w:pPr>
        <w:widowControl w:val="0"/>
        <w:suppressAutoHyphens/>
        <w:autoSpaceDE w:val="0"/>
        <w:autoSpaceDN w:val="0"/>
        <w:adjustRightInd w:val="0"/>
        <w:spacing w:after="0" w:line="240" w:lineRule="auto"/>
        <w:jc w:val="both"/>
        <w:rPr>
          <w:rFonts w:ascii="Times New Roman" w:hAnsi="Times New Roman" w:eastAsia="Lucida Sans Unicode" w:cs="Times New Roman"/>
          <w:sz w:val="24"/>
          <w:szCs w:val="24"/>
          <w:lang w:eastAsia="ar-SA"/>
        </w:rPr>
      </w:pPr>
      <w:r>
        <w:rPr>
          <w:rFonts w:ascii="Times New Roman" w:hAnsi="Times New Roman" w:eastAsia="Lucida Sans Unicode" w:cs="Times New Roman"/>
          <w:sz w:val="24"/>
          <w:szCs w:val="24"/>
          <w:lang w:eastAsia="ar-SA"/>
        </w:rPr>
        <w:t>7.2. В случае просрочки исполнения Генеральным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Генеральным подрядчиком обязательств, предусмотренных Контрактом, Заказчик направляет Генеральному подрядчику требование об уплате неустоек (штрафов, пеней).</w:t>
      </w:r>
    </w:p>
    <w:p w14:paraId="3173BB36">
      <w:pPr>
        <w:widowControl w:val="0"/>
        <w:suppressAutoHyphens/>
        <w:autoSpaceDE w:val="0"/>
        <w:autoSpaceDN w:val="0"/>
        <w:adjustRightInd w:val="0"/>
        <w:spacing w:after="0" w:line="240" w:lineRule="auto"/>
        <w:jc w:val="both"/>
        <w:rPr>
          <w:rFonts w:ascii="Times New Roman" w:hAnsi="Times New Roman" w:eastAsia="Lucida Sans Unicode" w:cs="Times New Roman"/>
          <w:sz w:val="24"/>
          <w:szCs w:val="24"/>
          <w:lang w:eastAsia="ar-SA"/>
        </w:rPr>
      </w:pPr>
      <w:r>
        <w:rPr>
          <w:rFonts w:ascii="Times New Roman" w:hAnsi="Times New Roman" w:eastAsia="Lucida Sans Unicode" w:cs="Times New Roman"/>
          <w:sz w:val="24"/>
          <w:szCs w:val="24"/>
          <w:lang w:eastAsia="ar-SA"/>
        </w:rPr>
        <w:t xml:space="preserve">7.3. За каждый факт неисполнения или ненадлежащего исполнения </w:t>
      </w:r>
      <w:r>
        <w:rPr>
          <w:rFonts w:ascii="Times New Roman" w:hAnsi="Times New Roman" w:eastAsia="Times New Roman" w:cs="Times New Roman"/>
          <w:color w:val="000000"/>
          <w:sz w:val="24"/>
          <w:szCs w:val="20"/>
          <w:lang w:eastAsia="ru-RU"/>
        </w:rPr>
        <w:t>Генеральным подрядчиком</w:t>
      </w:r>
      <w:r>
        <w:rPr>
          <w:rFonts w:ascii="Times New Roman" w:hAnsi="Times New Roman" w:eastAsia="Lucida Sans Unicode" w:cs="Times New Roman"/>
          <w:sz w:val="24"/>
          <w:szCs w:val="24"/>
          <w:lang w:eastAsia="ar-SA"/>
        </w:rPr>
        <w:t xml:space="preserve">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p>
    <w:p w14:paraId="3FE1CD80">
      <w:pPr>
        <w:widowControl w:val="0"/>
        <w:suppressAutoHyphens/>
        <w:autoSpaceDE w:val="0"/>
        <w:autoSpaceDN w:val="0"/>
        <w:adjustRightInd w:val="0"/>
        <w:spacing w:after="0" w:line="240" w:lineRule="auto"/>
        <w:ind w:firstLine="709"/>
        <w:jc w:val="both"/>
        <w:rPr>
          <w:rFonts w:ascii="Times New Roman" w:hAnsi="Times New Roman" w:eastAsia="Lucida Sans Unicode" w:cs="Times New Roman"/>
          <w:sz w:val="24"/>
          <w:szCs w:val="24"/>
          <w:lang w:eastAsia="ar-SA"/>
        </w:rPr>
      </w:pPr>
      <w:r>
        <w:rPr>
          <w:rFonts w:ascii="Times New Roman" w:hAnsi="Times New Roman" w:eastAsia="Lucida Sans Unicode" w:cs="Times New Roman"/>
          <w:sz w:val="24"/>
          <w:szCs w:val="24"/>
          <w:lang w:val="en-US" w:eastAsia="ar-SA"/>
        </w:rPr>
        <w:t>a</w:t>
      </w:r>
      <w:r>
        <w:rPr>
          <w:rFonts w:ascii="Times New Roman" w:hAnsi="Times New Roman" w:eastAsia="Lucida Sans Unicode" w:cs="Times New Roman"/>
          <w:sz w:val="24"/>
          <w:szCs w:val="24"/>
          <w:lang w:eastAsia="ar-SA"/>
        </w:rPr>
        <w:t>) 10 процентов цены Контракта в случае, если цена Контракта не превышает 3 млн. рублей.</w:t>
      </w:r>
    </w:p>
    <w:p w14:paraId="54957AE5">
      <w:pPr>
        <w:widowControl w:val="0"/>
        <w:suppressAutoHyphens/>
        <w:autoSpaceDE w:val="0"/>
        <w:autoSpaceDN w:val="0"/>
        <w:adjustRightInd w:val="0"/>
        <w:spacing w:after="0" w:line="240" w:lineRule="auto"/>
        <w:ind w:firstLine="709"/>
        <w:jc w:val="both"/>
        <w:rPr>
          <w:rFonts w:ascii="Times New Roman" w:hAnsi="Times New Roman" w:eastAsia="Lucida Sans Unicode" w:cs="Times New Roman"/>
          <w:sz w:val="24"/>
          <w:szCs w:val="24"/>
          <w:lang w:eastAsia="ar-SA"/>
        </w:rPr>
      </w:pPr>
      <w:r>
        <w:rPr>
          <w:rFonts w:ascii="Times New Roman" w:hAnsi="Times New Roman" w:eastAsia="Lucida Sans Unicode" w:cs="Times New Roman"/>
          <w:sz w:val="24"/>
          <w:szCs w:val="24"/>
          <w:lang w:eastAsia="ar-SA"/>
        </w:rPr>
        <w:t xml:space="preserve">б) 5 процентов цены Контракта в случае, если цена Контракта составляет от 3 млн. рублей до 50 млн. рублей (включительно). </w:t>
      </w:r>
    </w:p>
    <w:p w14:paraId="05988367">
      <w:pPr>
        <w:widowControl w:val="0"/>
        <w:suppressAutoHyphens/>
        <w:autoSpaceDE w:val="0"/>
        <w:autoSpaceDN w:val="0"/>
        <w:adjustRightInd w:val="0"/>
        <w:spacing w:after="0" w:line="240" w:lineRule="auto"/>
        <w:ind w:firstLine="709"/>
        <w:jc w:val="both"/>
        <w:rPr>
          <w:rFonts w:ascii="Times New Roman" w:hAnsi="Times New Roman" w:eastAsia="Lucida Sans Unicode" w:cs="Times New Roman"/>
          <w:sz w:val="24"/>
          <w:szCs w:val="24"/>
          <w:lang w:eastAsia="ar-SA"/>
        </w:rPr>
      </w:pPr>
      <w:r>
        <w:rPr>
          <w:rFonts w:ascii="Times New Roman" w:hAnsi="Times New Roman" w:eastAsia="Lucida Sans Unicode" w:cs="Times New Roman"/>
          <w:sz w:val="24"/>
          <w:szCs w:val="24"/>
          <w:lang w:eastAsia="ar-SA"/>
        </w:rPr>
        <w:t>в) 1 процент цены Контракта в случае, если цена Контракта составляет от 50 млн. рублей до 100 млн. рублей (включительно).</w:t>
      </w:r>
    </w:p>
    <w:p w14:paraId="46F5C296">
      <w:pPr>
        <w:widowControl w:val="0"/>
        <w:suppressAutoHyphens/>
        <w:autoSpaceDE w:val="0"/>
        <w:autoSpaceDN w:val="0"/>
        <w:adjustRightInd w:val="0"/>
        <w:spacing w:after="0" w:line="240" w:lineRule="auto"/>
        <w:ind w:firstLine="709"/>
        <w:jc w:val="both"/>
        <w:rPr>
          <w:rFonts w:ascii="Times New Roman" w:hAnsi="Times New Roman" w:eastAsia="Lucida Sans Unicode" w:cs="Times New Roman"/>
          <w:sz w:val="24"/>
          <w:szCs w:val="24"/>
          <w:lang w:eastAsia="ar-SA"/>
        </w:rPr>
      </w:pPr>
      <w:r>
        <w:rPr>
          <w:rFonts w:ascii="Times New Roman" w:hAnsi="Times New Roman" w:eastAsia="Lucida Sans Unicode" w:cs="Times New Roman"/>
          <w:sz w:val="24"/>
          <w:szCs w:val="24"/>
          <w:lang w:eastAsia="ar-SA"/>
        </w:rPr>
        <w:t>г) 0,5 процента цены Контракта в случае, если цена Контракта составляет от 100 млн. рублей до 500 млн. рублей (включительно).</w:t>
      </w:r>
    </w:p>
    <w:p w14:paraId="5D36C8DC">
      <w:pPr>
        <w:widowControl w:val="0"/>
        <w:suppressAutoHyphens/>
        <w:autoSpaceDE w:val="0"/>
        <w:autoSpaceDN w:val="0"/>
        <w:adjustRightInd w:val="0"/>
        <w:spacing w:after="0" w:line="240" w:lineRule="auto"/>
        <w:ind w:firstLine="709"/>
        <w:jc w:val="both"/>
        <w:rPr>
          <w:rFonts w:ascii="Times New Roman" w:hAnsi="Times New Roman" w:eastAsia="Lucida Sans Unicode" w:cs="Times New Roman"/>
          <w:sz w:val="24"/>
          <w:szCs w:val="24"/>
          <w:lang w:eastAsia="ar-SA"/>
        </w:rPr>
      </w:pPr>
      <w:r>
        <w:rPr>
          <w:rFonts w:ascii="Times New Roman" w:hAnsi="Times New Roman" w:eastAsia="Lucida Sans Unicode" w:cs="Times New Roman"/>
          <w:sz w:val="24"/>
          <w:szCs w:val="24"/>
          <w:lang w:eastAsia="ar-SA"/>
        </w:rPr>
        <w:t>д) 0,4 процента цены Контракта  в случае, если цена Контракта (этапа) составляет от 500 млн. рублей до 1 млрд. рублей (включительно);</w:t>
      </w:r>
    </w:p>
    <w:p w14:paraId="19C48DFF">
      <w:pPr>
        <w:widowControl w:val="0"/>
        <w:suppressAutoHyphens/>
        <w:autoSpaceDE w:val="0"/>
        <w:autoSpaceDN w:val="0"/>
        <w:adjustRightInd w:val="0"/>
        <w:spacing w:after="0" w:line="240" w:lineRule="auto"/>
        <w:ind w:firstLine="709"/>
        <w:jc w:val="both"/>
        <w:rPr>
          <w:rFonts w:ascii="Times New Roman" w:hAnsi="Times New Roman" w:eastAsia="Lucida Sans Unicode" w:cs="Times New Roman"/>
          <w:sz w:val="24"/>
          <w:szCs w:val="24"/>
          <w:lang w:eastAsia="ar-SA"/>
        </w:rPr>
      </w:pPr>
      <w:r>
        <w:rPr>
          <w:rFonts w:ascii="Times New Roman" w:hAnsi="Times New Roman" w:eastAsia="Lucida Sans Unicode" w:cs="Times New Roman"/>
          <w:sz w:val="24"/>
          <w:szCs w:val="24"/>
          <w:lang w:eastAsia="ar-SA"/>
        </w:rPr>
        <w:t>е) 0,3 процента цены Контракта  в случае, если цена Контракта (этапа) составляет от 1 млрд. рублей до 2 млрд. рублей (включительно);</w:t>
      </w:r>
    </w:p>
    <w:p w14:paraId="24881C98">
      <w:pPr>
        <w:widowControl w:val="0"/>
        <w:suppressAutoHyphens/>
        <w:autoSpaceDE w:val="0"/>
        <w:autoSpaceDN w:val="0"/>
        <w:adjustRightInd w:val="0"/>
        <w:spacing w:after="0" w:line="240" w:lineRule="auto"/>
        <w:ind w:firstLine="709"/>
        <w:jc w:val="both"/>
        <w:rPr>
          <w:rFonts w:ascii="Times New Roman" w:hAnsi="Times New Roman" w:eastAsia="Lucida Sans Unicode" w:cs="Times New Roman"/>
          <w:sz w:val="24"/>
          <w:szCs w:val="24"/>
          <w:lang w:eastAsia="ar-SA"/>
        </w:rPr>
      </w:pPr>
      <w:r>
        <w:rPr>
          <w:rFonts w:ascii="Times New Roman" w:hAnsi="Times New Roman" w:eastAsia="Lucida Sans Unicode" w:cs="Times New Roman"/>
          <w:sz w:val="24"/>
          <w:szCs w:val="24"/>
          <w:lang w:eastAsia="ar-SA"/>
        </w:rPr>
        <w:t>ж) 0,25 процента цены Контракта  в случае, если цена Контракта (этапа) составляет от 2 млрд. рублей до 5 млрд. рублей (включительно);</w:t>
      </w:r>
    </w:p>
    <w:p w14:paraId="14BDCC76">
      <w:pPr>
        <w:widowControl w:val="0"/>
        <w:suppressAutoHyphens/>
        <w:autoSpaceDE w:val="0"/>
        <w:autoSpaceDN w:val="0"/>
        <w:adjustRightInd w:val="0"/>
        <w:spacing w:after="0" w:line="240" w:lineRule="auto"/>
        <w:ind w:firstLine="709"/>
        <w:jc w:val="both"/>
        <w:rPr>
          <w:rFonts w:ascii="Times New Roman" w:hAnsi="Times New Roman" w:eastAsia="Lucida Sans Unicode" w:cs="Times New Roman"/>
          <w:sz w:val="24"/>
          <w:szCs w:val="24"/>
          <w:lang w:eastAsia="ar-SA"/>
        </w:rPr>
      </w:pPr>
      <w:r>
        <w:rPr>
          <w:rFonts w:ascii="Times New Roman" w:hAnsi="Times New Roman" w:eastAsia="Lucida Sans Unicode" w:cs="Times New Roman"/>
          <w:sz w:val="24"/>
          <w:szCs w:val="24"/>
          <w:lang w:eastAsia="ar-SA"/>
        </w:rPr>
        <w:t>з) 0,2 процента цены Контракта  в случае, если цена Контракта (этапа) составляет от 5 млрд. рублей до 10 млрд. рублей (включительно);</w:t>
      </w:r>
    </w:p>
    <w:p w14:paraId="50598B28">
      <w:pPr>
        <w:widowControl w:val="0"/>
        <w:suppressAutoHyphens/>
        <w:autoSpaceDE w:val="0"/>
        <w:autoSpaceDN w:val="0"/>
        <w:adjustRightInd w:val="0"/>
        <w:spacing w:after="0" w:line="240" w:lineRule="auto"/>
        <w:ind w:firstLine="709"/>
        <w:jc w:val="both"/>
        <w:rPr>
          <w:rFonts w:ascii="Times New Roman" w:hAnsi="Times New Roman" w:eastAsia="Lucida Sans Unicode" w:cs="Times New Roman"/>
          <w:sz w:val="24"/>
          <w:szCs w:val="24"/>
          <w:lang w:eastAsia="ar-SA"/>
        </w:rPr>
      </w:pPr>
      <w:r>
        <w:rPr>
          <w:rFonts w:ascii="Times New Roman" w:hAnsi="Times New Roman" w:eastAsia="Lucida Sans Unicode" w:cs="Times New Roman"/>
          <w:sz w:val="24"/>
          <w:szCs w:val="24"/>
          <w:lang w:eastAsia="ar-SA"/>
        </w:rPr>
        <w:t>и) 0,1 процента цены Контракта  в случае, если цена Контракта (этапа) превышает 10 млрд. рублей.</w:t>
      </w:r>
    </w:p>
    <w:p w14:paraId="163C5187">
      <w:pPr>
        <w:widowControl w:val="0"/>
        <w:suppressAutoHyphens/>
        <w:autoSpaceDE w:val="0"/>
        <w:autoSpaceDN w:val="0"/>
        <w:adjustRightInd w:val="0"/>
        <w:spacing w:after="0" w:line="240" w:lineRule="auto"/>
        <w:jc w:val="both"/>
        <w:rPr>
          <w:rFonts w:ascii="Times New Roman" w:hAnsi="Times New Roman" w:eastAsia="Lucida Sans Unicode" w:cs="Times New Roman"/>
          <w:sz w:val="24"/>
          <w:szCs w:val="24"/>
          <w:lang w:eastAsia="ar-SA"/>
        </w:rPr>
      </w:pPr>
      <w:r>
        <w:rPr>
          <w:rFonts w:ascii="Times New Roman" w:hAnsi="Times New Roman" w:eastAsia="Lucida Sans Unicode" w:cs="Times New Roman"/>
          <w:sz w:val="24"/>
          <w:szCs w:val="24"/>
          <w:lang w:eastAsia="ar-SA"/>
        </w:rPr>
        <w:t xml:space="preserve">7.4. За каждый факт неисполнения или ненадлежащего исполнения </w:t>
      </w:r>
      <w:r>
        <w:rPr>
          <w:rFonts w:ascii="Times New Roman" w:hAnsi="Times New Roman" w:eastAsia="Times New Roman" w:cs="Times New Roman"/>
          <w:color w:val="000000"/>
          <w:sz w:val="24"/>
          <w:szCs w:val="20"/>
          <w:lang w:eastAsia="ru-RU"/>
        </w:rPr>
        <w:t>Генеральным подрядчиком</w:t>
      </w:r>
      <w:r>
        <w:rPr>
          <w:rFonts w:ascii="Times New Roman" w:hAnsi="Times New Roman" w:eastAsia="Lucida Sans Unicode" w:cs="Times New Roman"/>
          <w:sz w:val="24"/>
          <w:szCs w:val="24"/>
          <w:lang w:eastAsia="ar-SA"/>
        </w:rPr>
        <w:t xml:space="preserve"> обязательства, предусмотренного Контрактом, которое не имеет стоимостного выражения, размер штрафа устанавливается в следующем порядке: </w:t>
      </w:r>
    </w:p>
    <w:p w14:paraId="23107346">
      <w:pPr>
        <w:widowControl w:val="0"/>
        <w:suppressAutoHyphens/>
        <w:autoSpaceDE w:val="0"/>
        <w:autoSpaceDN w:val="0"/>
        <w:adjustRightInd w:val="0"/>
        <w:spacing w:after="0" w:line="240" w:lineRule="auto"/>
        <w:ind w:firstLine="709"/>
        <w:jc w:val="both"/>
        <w:rPr>
          <w:rFonts w:ascii="Times New Roman" w:hAnsi="Times New Roman" w:eastAsia="Lucida Sans Unicode" w:cs="Times New Roman"/>
          <w:sz w:val="24"/>
          <w:szCs w:val="24"/>
          <w:lang w:eastAsia="ar-SA"/>
        </w:rPr>
      </w:pPr>
      <w:r>
        <w:rPr>
          <w:rFonts w:ascii="Times New Roman" w:hAnsi="Times New Roman" w:eastAsia="Lucida Sans Unicode" w:cs="Times New Roman"/>
          <w:sz w:val="24"/>
          <w:szCs w:val="24"/>
          <w:lang w:val="en-US" w:eastAsia="ar-SA"/>
        </w:rPr>
        <w:t>a</w:t>
      </w:r>
      <w:r>
        <w:rPr>
          <w:rFonts w:ascii="Times New Roman" w:hAnsi="Times New Roman" w:eastAsia="Lucida Sans Unicode" w:cs="Times New Roman"/>
          <w:sz w:val="24"/>
          <w:szCs w:val="24"/>
          <w:lang w:eastAsia="ar-SA"/>
        </w:rPr>
        <w:t>) 1000 рублей, если цена Контракта не превышает 3 млн. рублей.</w:t>
      </w:r>
    </w:p>
    <w:p w14:paraId="492305FE">
      <w:pPr>
        <w:widowControl w:val="0"/>
        <w:suppressAutoHyphens/>
        <w:autoSpaceDE w:val="0"/>
        <w:autoSpaceDN w:val="0"/>
        <w:adjustRightInd w:val="0"/>
        <w:spacing w:after="0" w:line="240" w:lineRule="auto"/>
        <w:ind w:firstLine="709"/>
        <w:jc w:val="both"/>
        <w:rPr>
          <w:rFonts w:ascii="Times New Roman" w:hAnsi="Times New Roman" w:eastAsia="Lucida Sans Unicode" w:cs="Times New Roman"/>
          <w:sz w:val="24"/>
          <w:szCs w:val="24"/>
          <w:lang w:eastAsia="ar-SA"/>
        </w:rPr>
      </w:pPr>
      <w:r>
        <w:rPr>
          <w:rFonts w:ascii="Times New Roman" w:hAnsi="Times New Roman" w:eastAsia="Lucida Sans Unicode" w:cs="Times New Roman"/>
          <w:sz w:val="24"/>
          <w:szCs w:val="24"/>
          <w:lang w:eastAsia="ar-SA"/>
        </w:rPr>
        <w:t xml:space="preserve">б) 5000 рублей, если цена Контракта составляет от 3 млн. рублей до 50 млн. рублей (включительно). </w:t>
      </w:r>
    </w:p>
    <w:p w14:paraId="5FA9B8A3">
      <w:pPr>
        <w:widowControl w:val="0"/>
        <w:suppressAutoHyphens/>
        <w:autoSpaceDE w:val="0"/>
        <w:autoSpaceDN w:val="0"/>
        <w:adjustRightInd w:val="0"/>
        <w:spacing w:after="0" w:line="240" w:lineRule="auto"/>
        <w:ind w:firstLine="709"/>
        <w:jc w:val="both"/>
        <w:rPr>
          <w:rFonts w:ascii="Times New Roman" w:hAnsi="Times New Roman" w:eastAsia="Lucida Sans Unicode" w:cs="Times New Roman"/>
          <w:sz w:val="24"/>
          <w:szCs w:val="24"/>
          <w:lang w:eastAsia="ar-SA"/>
        </w:rPr>
      </w:pPr>
      <w:r>
        <w:rPr>
          <w:rFonts w:ascii="Times New Roman" w:hAnsi="Times New Roman" w:eastAsia="Lucida Sans Unicode" w:cs="Times New Roman"/>
          <w:sz w:val="24"/>
          <w:szCs w:val="24"/>
          <w:lang w:eastAsia="ar-SA"/>
        </w:rPr>
        <w:t>в) 10000 рублей, если цена Контракта составляет от  50 млн. рублей до 100 млн. рублей (включительно).</w:t>
      </w:r>
    </w:p>
    <w:p w14:paraId="0D1D3D7A">
      <w:pPr>
        <w:widowControl w:val="0"/>
        <w:suppressAutoHyphens/>
        <w:autoSpaceDE w:val="0"/>
        <w:autoSpaceDN w:val="0"/>
        <w:adjustRightInd w:val="0"/>
        <w:spacing w:after="0" w:line="240" w:lineRule="auto"/>
        <w:ind w:firstLine="709"/>
        <w:jc w:val="both"/>
        <w:rPr>
          <w:rFonts w:ascii="Times New Roman" w:hAnsi="Times New Roman" w:eastAsia="Lucida Sans Unicode" w:cs="Times New Roman"/>
          <w:sz w:val="24"/>
          <w:szCs w:val="24"/>
          <w:lang w:eastAsia="ar-SA"/>
        </w:rPr>
      </w:pPr>
      <w:r>
        <w:rPr>
          <w:rFonts w:ascii="Times New Roman" w:hAnsi="Times New Roman" w:eastAsia="Lucida Sans Unicode" w:cs="Times New Roman"/>
          <w:sz w:val="24"/>
          <w:szCs w:val="24"/>
          <w:lang w:eastAsia="ar-SA"/>
        </w:rPr>
        <w:t>г) 100000 рублей, если цена Контракта превышает 100 млн. рублей.</w:t>
      </w:r>
    </w:p>
    <w:p w14:paraId="35CC3941">
      <w:pPr>
        <w:widowControl w:val="0"/>
        <w:suppressAutoHyphens/>
        <w:autoSpaceDE w:val="0"/>
        <w:autoSpaceDN w:val="0"/>
        <w:adjustRightInd w:val="0"/>
        <w:spacing w:after="0" w:line="240" w:lineRule="auto"/>
        <w:jc w:val="both"/>
        <w:rPr>
          <w:rFonts w:ascii="Times New Roman" w:hAnsi="Times New Roman" w:eastAsia="Lucida Sans Unicode" w:cs="Times New Roman"/>
          <w:sz w:val="24"/>
          <w:szCs w:val="24"/>
          <w:lang w:eastAsia="ar-SA"/>
        </w:rPr>
      </w:pPr>
      <w:r>
        <w:rPr>
          <w:rFonts w:ascii="Times New Roman" w:hAnsi="Times New Roman" w:eastAsia="Lucida Sans Unicode" w:cs="Times New Roman"/>
          <w:sz w:val="24"/>
          <w:szCs w:val="24"/>
          <w:lang w:eastAsia="ar-SA"/>
        </w:rPr>
        <w:t xml:space="preserve">7.5. За каждый факт неисполнения или ненадлежащего исполнения </w:t>
      </w:r>
      <w:r>
        <w:rPr>
          <w:rFonts w:ascii="Times New Roman" w:hAnsi="Times New Roman" w:eastAsia="Times New Roman" w:cs="Times New Roman"/>
          <w:color w:val="000000"/>
          <w:sz w:val="24"/>
          <w:szCs w:val="20"/>
          <w:lang w:eastAsia="ru-RU"/>
        </w:rPr>
        <w:t>Генеральным подрядчиком</w:t>
      </w:r>
      <w:r>
        <w:rPr>
          <w:rFonts w:ascii="Times New Roman" w:hAnsi="Times New Roman" w:eastAsia="Lucida Sans Unicode" w:cs="Times New Roman"/>
          <w:sz w:val="24"/>
          <w:szCs w:val="24"/>
          <w:lang w:eastAsia="ar-SA"/>
        </w:rPr>
        <w:t xml:space="preserve">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размер штрафа, за исключением просрочки исполнения обязательств (в том числе гарантийного обязательства), предусмотренных Контрактом устанавливается в следующем порядке:</w:t>
      </w:r>
    </w:p>
    <w:p w14:paraId="76BD3479">
      <w:pPr>
        <w:widowControl w:val="0"/>
        <w:suppressAutoHyphens/>
        <w:autoSpaceDE w:val="0"/>
        <w:autoSpaceDN w:val="0"/>
        <w:adjustRightInd w:val="0"/>
        <w:spacing w:after="0" w:line="240" w:lineRule="auto"/>
        <w:ind w:firstLine="540"/>
        <w:jc w:val="both"/>
        <w:rPr>
          <w:rFonts w:ascii="Times New Roman" w:hAnsi="Times New Roman" w:eastAsia="Lucida Sans Unicode" w:cs="Times New Roman"/>
          <w:sz w:val="24"/>
          <w:szCs w:val="24"/>
        </w:rPr>
      </w:pPr>
      <w:r>
        <w:rPr>
          <w:rFonts w:ascii="Times New Roman" w:hAnsi="Times New Roman" w:eastAsia="Lucida Sans Unicode" w:cs="Times New Roman"/>
          <w:sz w:val="24"/>
          <w:szCs w:val="24"/>
        </w:rPr>
        <w:t>а) в случае, если цена Контракта не превышает начальную (максимальную) цену Контракта:</w:t>
      </w:r>
    </w:p>
    <w:p w14:paraId="5392F932">
      <w:pPr>
        <w:widowControl w:val="0"/>
        <w:suppressAutoHyphens/>
        <w:autoSpaceDE w:val="0"/>
        <w:autoSpaceDN w:val="0"/>
        <w:adjustRightInd w:val="0"/>
        <w:spacing w:after="0" w:line="240" w:lineRule="auto"/>
        <w:ind w:firstLine="540"/>
        <w:jc w:val="both"/>
        <w:rPr>
          <w:rFonts w:ascii="Times New Roman" w:hAnsi="Times New Roman" w:eastAsia="Lucida Sans Unicode" w:cs="Times New Roman"/>
          <w:sz w:val="24"/>
          <w:szCs w:val="24"/>
        </w:rPr>
      </w:pPr>
      <w:r>
        <w:rPr>
          <w:rFonts w:ascii="Times New Roman" w:hAnsi="Times New Roman" w:eastAsia="Lucida Sans Unicode" w:cs="Times New Roman"/>
          <w:sz w:val="24"/>
          <w:szCs w:val="24"/>
        </w:rPr>
        <w:t>- 10 процентов начальной (максимальной) цены Контракта, если цена Контракта не превышает 3 млн. рублей;</w:t>
      </w:r>
    </w:p>
    <w:p w14:paraId="486EDB17">
      <w:pPr>
        <w:widowControl w:val="0"/>
        <w:suppressAutoHyphens/>
        <w:autoSpaceDE w:val="0"/>
        <w:autoSpaceDN w:val="0"/>
        <w:adjustRightInd w:val="0"/>
        <w:spacing w:after="0" w:line="240" w:lineRule="auto"/>
        <w:ind w:firstLine="540"/>
        <w:jc w:val="both"/>
        <w:rPr>
          <w:rFonts w:ascii="Times New Roman" w:hAnsi="Times New Roman" w:eastAsia="Lucida Sans Unicode" w:cs="Times New Roman"/>
          <w:sz w:val="24"/>
          <w:szCs w:val="24"/>
        </w:rPr>
      </w:pPr>
      <w:r>
        <w:rPr>
          <w:rFonts w:ascii="Times New Roman" w:hAnsi="Times New Roman" w:eastAsia="Lucida Sans Unicode" w:cs="Times New Roman"/>
          <w:sz w:val="24"/>
          <w:szCs w:val="24"/>
        </w:rPr>
        <w:t>- 5 процентов начальной (максимальной) цены Контракта, если цена Контракта составляет от 3 млн. рублей до 50 млн. рублей (включительно);</w:t>
      </w:r>
    </w:p>
    <w:p w14:paraId="5FD7D8B8">
      <w:pPr>
        <w:widowControl w:val="0"/>
        <w:suppressAutoHyphens/>
        <w:autoSpaceDE w:val="0"/>
        <w:autoSpaceDN w:val="0"/>
        <w:adjustRightInd w:val="0"/>
        <w:spacing w:after="0" w:line="240" w:lineRule="auto"/>
        <w:ind w:firstLine="540"/>
        <w:jc w:val="both"/>
        <w:rPr>
          <w:rFonts w:ascii="Times New Roman" w:hAnsi="Times New Roman" w:eastAsia="Lucida Sans Unicode" w:cs="Times New Roman"/>
          <w:sz w:val="24"/>
          <w:szCs w:val="24"/>
        </w:rPr>
      </w:pPr>
      <w:r>
        <w:rPr>
          <w:rFonts w:ascii="Times New Roman" w:hAnsi="Times New Roman" w:eastAsia="Lucida Sans Unicode" w:cs="Times New Roman"/>
          <w:sz w:val="24"/>
          <w:szCs w:val="24"/>
        </w:rPr>
        <w:t>- 1 процент начальной (максимальной) цены Контракта, если цена Контракта составляет от 50 млн. рублей до 100 млн. рублей (включительно);</w:t>
      </w:r>
    </w:p>
    <w:p w14:paraId="76A2031A">
      <w:pPr>
        <w:widowControl w:val="0"/>
        <w:suppressAutoHyphens/>
        <w:autoSpaceDE w:val="0"/>
        <w:autoSpaceDN w:val="0"/>
        <w:adjustRightInd w:val="0"/>
        <w:spacing w:after="0" w:line="240" w:lineRule="auto"/>
        <w:ind w:firstLine="540"/>
        <w:jc w:val="both"/>
        <w:rPr>
          <w:rFonts w:ascii="Times New Roman" w:hAnsi="Times New Roman" w:eastAsia="Lucida Sans Unicode" w:cs="Times New Roman"/>
          <w:sz w:val="24"/>
          <w:szCs w:val="24"/>
        </w:rPr>
      </w:pPr>
      <w:r>
        <w:rPr>
          <w:rFonts w:ascii="Times New Roman" w:hAnsi="Times New Roman" w:eastAsia="Lucida Sans Unicode" w:cs="Times New Roman"/>
          <w:sz w:val="24"/>
          <w:szCs w:val="24"/>
        </w:rPr>
        <w:t>б) в случае, если цена Контракта превышает начальную (максимальную) цену Контракта:</w:t>
      </w:r>
    </w:p>
    <w:p w14:paraId="405DEABD">
      <w:pPr>
        <w:widowControl w:val="0"/>
        <w:suppressAutoHyphens/>
        <w:autoSpaceDE w:val="0"/>
        <w:autoSpaceDN w:val="0"/>
        <w:adjustRightInd w:val="0"/>
        <w:spacing w:after="0" w:line="240" w:lineRule="auto"/>
        <w:ind w:firstLine="540"/>
        <w:jc w:val="both"/>
        <w:rPr>
          <w:rFonts w:ascii="Times New Roman" w:hAnsi="Times New Roman" w:eastAsia="Lucida Sans Unicode" w:cs="Times New Roman"/>
          <w:sz w:val="24"/>
          <w:szCs w:val="24"/>
        </w:rPr>
      </w:pPr>
      <w:r>
        <w:rPr>
          <w:rFonts w:ascii="Times New Roman" w:hAnsi="Times New Roman" w:eastAsia="Lucida Sans Unicode" w:cs="Times New Roman"/>
          <w:sz w:val="24"/>
          <w:szCs w:val="24"/>
        </w:rPr>
        <w:t>- 10 процентов цены Контракта, если цена Контракта не превышает 3 млн. рублей;</w:t>
      </w:r>
    </w:p>
    <w:p w14:paraId="6E033CE2">
      <w:pPr>
        <w:widowControl w:val="0"/>
        <w:suppressAutoHyphens/>
        <w:autoSpaceDE w:val="0"/>
        <w:autoSpaceDN w:val="0"/>
        <w:adjustRightInd w:val="0"/>
        <w:spacing w:after="0" w:line="240" w:lineRule="auto"/>
        <w:ind w:firstLine="540"/>
        <w:jc w:val="both"/>
        <w:rPr>
          <w:rFonts w:ascii="Times New Roman" w:hAnsi="Times New Roman" w:eastAsia="Lucida Sans Unicode" w:cs="Times New Roman"/>
          <w:sz w:val="24"/>
          <w:szCs w:val="24"/>
        </w:rPr>
      </w:pPr>
      <w:r>
        <w:rPr>
          <w:rFonts w:ascii="Times New Roman" w:hAnsi="Times New Roman" w:eastAsia="Lucida Sans Unicode" w:cs="Times New Roman"/>
          <w:sz w:val="24"/>
          <w:szCs w:val="24"/>
        </w:rPr>
        <w:t>- 5 процентов цены Контракта, если цена Контракта составляет от 3 млн. рублей до 50 млн. рублей (включительно);</w:t>
      </w:r>
    </w:p>
    <w:p w14:paraId="0D439D58">
      <w:pPr>
        <w:widowControl w:val="0"/>
        <w:suppressAutoHyphens/>
        <w:autoSpaceDE w:val="0"/>
        <w:autoSpaceDN w:val="0"/>
        <w:adjustRightInd w:val="0"/>
        <w:spacing w:after="0" w:line="240" w:lineRule="auto"/>
        <w:ind w:firstLine="540"/>
        <w:jc w:val="both"/>
        <w:rPr>
          <w:rFonts w:ascii="Times New Roman" w:hAnsi="Times New Roman" w:eastAsia="Lucida Sans Unicode" w:cs="Times New Roman"/>
          <w:sz w:val="24"/>
          <w:szCs w:val="24"/>
        </w:rPr>
      </w:pPr>
      <w:r>
        <w:rPr>
          <w:rFonts w:ascii="Times New Roman" w:hAnsi="Times New Roman" w:eastAsia="Lucida Sans Unicode" w:cs="Times New Roman"/>
          <w:sz w:val="24"/>
          <w:szCs w:val="24"/>
        </w:rPr>
        <w:t>- 1 процент цены Контракта, если цена Контракта составляет от 50 млн. рублей до 100 млн. рублей (включительно).</w:t>
      </w:r>
    </w:p>
    <w:p w14:paraId="75F7FA87">
      <w:pPr>
        <w:widowControl w:val="0"/>
        <w:suppressAutoHyphens/>
        <w:autoSpaceDE w:val="0"/>
        <w:autoSpaceDN w:val="0"/>
        <w:adjustRightInd w:val="0"/>
        <w:spacing w:after="0" w:line="240" w:lineRule="auto"/>
        <w:jc w:val="both"/>
        <w:rPr>
          <w:rFonts w:ascii="Times New Roman" w:hAnsi="Times New Roman" w:eastAsia="Lucida Sans Unicode" w:cs="Times New Roman"/>
          <w:sz w:val="24"/>
          <w:szCs w:val="24"/>
          <w:lang w:eastAsia="ar-SA"/>
        </w:rPr>
      </w:pPr>
      <w:r>
        <w:rPr>
          <w:rFonts w:ascii="Times New Roman" w:hAnsi="Times New Roman" w:eastAsia="Lucida Sans Unicode" w:cs="Times New Roman"/>
          <w:sz w:val="24"/>
          <w:szCs w:val="24"/>
          <w:lang w:eastAsia="ar-SA"/>
        </w:rPr>
        <w:t xml:space="preserve">7.6. Пеня начисляется за каждый день просрочки исполнения </w:t>
      </w:r>
      <w:r>
        <w:rPr>
          <w:rFonts w:ascii="Times New Roman" w:hAnsi="Times New Roman" w:eastAsia="Times New Roman" w:cs="Times New Roman"/>
          <w:color w:val="000000"/>
          <w:sz w:val="24"/>
          <w:szCs w:val="20"/>
          <w:lang w:eastAsia="ru-RU"/>
        </w:rPr>
        <w:t>Генеральным подрядчиком</w:t>
      </w:r>
      <w:r>
        <w:rPr>
          <w:rFonts w:ascii="Times New Roman" w:hAnsi="Times New Roman" w:eastAsia="Lucida Sans Unicode" w:cs="Times New Roman"/>
          <w:sz w:val="24"/>
          <w:szCs w:val="24"/>
          <w:lang w:eastAsia="ar-SA"/>
        </w:rPr>
        <w:t xml:space="preserve">  обязательств, предусмотренных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Генеральным подрядчиком.</w:t>
      </w:r>
    </w:p>
    <w:p w14:paraId="45530AC6">
      <w:pPr>
        <w:widowControl w:val="0"/>
        <w:suppressAutoHyphens/>
        <w:autoSpaceDE w:val="0"/>
        <w:autoSpaceDN w:val="0"/>
        <w:adjustRightInd w:val="0"/>
        <w:spacing w:after="0" w:line="240" w:lineRule="auto"/>
        <w:jc w:val="both"/>
        <w:rPr>
          <w:rFonts w:ascii="Times New Roman" w:hAnsi="Times New Roman" w:eastAsia="Lucida Sans Unicode" w:cs="Times New Roman"/>
          <w:sz w:val="24"/>
          <w:szCs w:val="24"/>
          <w:lang w:eastAsia="ar-SA"/>
        </w:rPr>
      </w:pPr>
      <w:r>
        <w:rPr>
          <w:rFonts w:ascii="Times New Roman" w:hAnsi="Times New Roman" w:eastAsia="Lucida Sans Unicode" w:cs="Times New Roman"/>
          <w:sz w:val="24"/>
          <w:szCs w:val="24"/>
          <w:lang w:eastAsia="ar-SA"/>
        </w:rPr>
        <w:t>7.7. Пеня начисляется за каждый день просрочки исполнения Заказчиком  обязательств, предусмотренных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Заказчиком.</w:t>
      </w:r>
    </w:p>
    <w:p w14:paraId="1DD11FFB">
      <w:pPr>
        <w:widowControl w:val="0"/>
        <w:suppressAutoHyphens/>
        <w:autoSpaceDE w:val="0"/>
        <w:autoSpaceDN w:val="0"/>
        <w:adjustRightInd w:val="0"/>
        <w:spacing w:after="0" w:line="240" w:lineRule="auto"/>
        <w:jc w:val="both"/>
        <w:rPr>
          <w:rFonts w:ascii="Times New Roman" w:hAnsi="Times New Roman" w:eastAsia="Lucida Sans Unicode" w:cs="Times New Roman"/>
          <w:sz w:val="24"/>
          <w:szCs w:val="24"/>
          <w:lang w:eastAsia="ar-SA"/>
        </w:rPr>
      </w:pPr>
      <w:r>
        <w:rPr>
          <w:rFonts w:ascii="Times New Roman" w:hAnsi="Times New Roman" w:eastAsia="Lucida Sans Unicode" w:cs="Times New Roman"/>
          <w:sz w:val="24"/>
          <w:szCs w:val="24"/>
          <w:lang w:eastAsia="ar-SA"/>
        </w:rPr>
        <w:t>7.8.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7AC48FAF">
      <w:pPr>
        <w:widowControl w:val="0"/>
        <w:suppressAutoHyphens/>
        <w:autoSpaceDE w:val="0"/>
        <w:autoSpaceDN w:val="0"/>
        <w:adjustRightInd w:val="0"/>
        <w:spacing w:after="0" w:line="240" w:lineRule="auto"/>
        <w:ind w:firstLine="709"/>
        <w:jc w:val="both"/>
        <w:rPr>
          <w:rFonts w:ascii="Times New Roman" w:hAnsi="Times New Roman" w:eastAsia="Lucida Sans Unicode" w:cs="Times New Roman"/>
          <w:sz w:val="24"/>
          <w:szCs w:val="24"/>
          <w:lang w:eastAsia="ar-SA"/>
        </w:rPr>
      </w:pPr>
      <w:r>
        <w:rPr>
          <w:rFonts w:ascii="Times New Roman" w:hAnsi="Times New Roman" w:eastAsia="Lucida Sans Unicode" w:cs="Times New Roman"/>
          <w:sz w:val="24"/>
          <w:szCs w:val="24"/>
          <w:lang w:val="en-US" w:eastAsia="ar-SA"/>
        </w:rPr>
        <w:t>a</w:t>
      </w:r>
      <w:r>
        <w:rPr>
          <w:rFonts w:ascii="Times New Roman" w:hAnsi="Times New Roman" w:eastAsia="Lucida Sans Unicode" w:cs="Times New Roman"/>
          <w:sz w:val="24"/>
          <w:szCs w:val="24"/>
          <w:lang w:eastAsia="ar-SA"/>
        </w:rPr>
        <w:t>) 1000 рублей, если цена Контракта не превышает 3 млн. рублей (включительно);</w:t>
      </w:r>
    </w:p>
    <w:p w14:paraId="61C932EB">
      <w:pPr>
        <w:widowControl w:val="0"/>
        <w:suppressAutoHyphens/>
        <w:autoSpaceDE w:val="0"/>
        <w:autoSpaceDN w:val="0"/>
        <w:adjustRightInd w:val="0"/>
        <w:spacing w:after="0" w:line="240" w:lineRule="auto"/>
        <w:ind w:firstLine="709"/>
        <w:jc w:val="both"/>
        <w:rPr>
          <w:rFonts w:ascii="Times New Roman" w:hAnsi="Times New Roman" w:eastAsia="Lucida Sans Unicode" w:cs="Times New Roman"/>
          <w:sz w:val="24"/>
          <w:szCs w:val="24"/>
          <w:lang w:eastAsia="ar-SA"/>
        </w:rPr>
      </w:pPr>
      <w:r>
        <w:rPr>
          <w:rFonts w:ascii="Times New Roman" w:hAnsi="Times New Roman" w:eastAsia="Lucida Sans Unicode" w:cs="Times New Roman"/>
          <w:sz w:val="24"/>
          <w:szCs w:val="24"/>
          <w:lang w:eastAsia="ar-SA"/>
        </w:rPr>
        <w:t xml:space="preserve">б) 5000 рублей, если цена Контракта составляет от 3 млн. рублей до 50 млн. рублей (включительно). </w:t>
      </w:r>
    </w:p>
    <w:p w14:paraId="7EB3556E">
      <w:pPr>
        <w:widowControl w:val="0"/>
        <w:suppressAutoHyphens/>
        <w:autoSpaceDE w:val="0"/>
        <w:autoSpaceDN w:val="0"/>
        <w:adjustRightInd w:val="0"/>
        <w:spacing w:after="0" w:line="240" w:lineRule="auto"/>
        <w:ind w:firstLine="709"/>
        <w:jc w:val="both"/>
        <w:rPr>
          <w:rFonts w:ascii="Times New Roman" w:hAnsi="Times New Roman" w:eastAsia="Lucida Sans Unicode" w:cs="Times New Roman"/>
          <w:sz w:val="24"/>
          <w:szCs w:val="24"/>
          <w:lang w:eastAsia="ar-SA"/>
        </w:rPr>
      </w:pPr>
      <w:r>
        <w:rPr>
          <w:rFonts w:ascii="Times New Roman" w:hAnsi="Times New Roman" w:eastAsia="Lucida Sans Unicode" w:cs="Times New Roman"/>
          <w:sz w:val="24"/>
          <w:szCs w:val="24"/>
          <w:lang w:eastAsia="ar-SA"/>
        </w:rPr>
        <w:t>в) 10000 рублей, если цена Контракта составляет от  50 млн. рублей до 100 млн. рублей (включительно).</w:t>
      </w:r>
    </w:p>
    <w:p w14:paraId="40E16B06">
      <w:pPr>
        <w:widowControl w:val="0"/>
        <w:suppressAutoHyphens/>
        <w:autoSpaceDE w:val="0"/>
        <w:autoSpaceDN w:val="0"/>
        <w:adjustRightInd w:val="0"/>
        <w:spacing w:after="0" w:line="240" w:lineRule="auto"/>
        <w:ind w:firstLine="709"/>
        <w:jc w:val="both"/>
        <w:rPr>
          <w:rFonts w:ascii="Times New Roman" w:hAnsi="Times New Roman" w:eastAsia="Lucida Sans Unicode" w:cs="Times New Roman"/>
          <w:sz w:val="24"/>
          <w:szCs w:val="24"/>
          <w:lang w:eastAsia="ar-SA"/>
        </w:rPr>
      </w:pPr>
      <w:r>
        <w:rPr>
          <w:rFonts w:ascii="Times New Roman" w:hAnsi="Times New Roman" w:eastAsia="Lucida Sans Unicode" w:cs="Times New Roman"/>
          <w:sz w:val="24"/>
          <w:szCs w:val="24"/>
          <w:lang w:eastAsia="ar-SA"/>
        </w:rPr>
        <w:t>г) 100000 рублей, если цена Контракта превышает 100 млн. рублей.</w:t>
      </w:r>
    </w:p>
    <w:p w14:paraId="22D3AE02">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7.9. Общая сумма начисленных штрафов, пеней за неисполнение или ненадлежащее исполнение Генеральным подрядчиком обязательств, предусмотренных Контрактом, не может превышать цену Контракта.</w:t>
      </w:r>
    </w:p>
    <w:p w14:paraId="2DC73AA0">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7.10. Общая сумма начисленных штрафов, пеней за ненадлежащее исполнение Заказчиком обязательств, предусмотренных Контрактом, не может превышать цену Контракта.</w:t>
      </w:r>
    </w:p>
    <w:p w14:paraId="4F20D2EE">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7.11. За ненадлежащее исполнение Генеральным подрядчиком обязательств по выполнению видов и объемов работ, которые он обязан выполнить самостоятельно без привлечения других лиц к исполнению своих обязательств по Контракту, размер штрафа устанавливается в размере - 5 процентов стоимости указанных работ.</w:t>
      </w:r>
    </w:p>
    <w:p w14:paraId="3948E740">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Под ненадлежащим исполнением Генеральным подрядчиком обязательств понимается результат выполнения работ, не соответствующий требованиям, установленным настоящим Контрактом по срокам, объемам, качеству, наличию исполнительной документации.</w:t>
      </w:r>
    </w:p>
    <w:p w14:paraId="3CDC6694">
      <w:pPr>
        <w:spacing w:after="0" w:line="240" w:lineRule="auto"/>
        <w:jc w:val="both"/>
        <w:rPr>
          <w:rFonts w:ascii="Times New Roman" w:hAnsi="Times New Roman" w:eastAsia="Lucida Sans Unicode" w:cs="Times New Roman"/>
          <w:sz w:val="24"/>
          <w:szCs w:val="24"/>
          <w:lang w:eastAsia="ar-SA"/>
        </w:rPr>
      </w:pPr>
      <w:r>
        <w:rPr>
          <w:rFonts w:ascii="Times New Roman" w:hAnsi="Times New Roman" w:eastAsia="Lucida Sans Unicode" w:cs="Times New Roman"/>
          <w:sz w:val="24"/>
          <w:szCs w:val="24"/>
          <w:lang w:eastAsia="ar-SA"/>
        </w:rPr>
        <w:t xml:space="preserve">7.12. </w:t>
      </w:r>
      <w:r>
        <w:rPr>
          <w:rFonts w:ascii="Times New Roman" w:hAnsi="Times New Roman" w:eastAsia="Times New Roman" w:cs="Times New Roman"/>
          <w:color w:val="000000"/>
          <w:sz w:val="24"/>
          <w:szCs w:val="20"/>
          <w:lang w:eastAsia="ru-RU"/>
        </w:rPr>
        <w:t>Генеральный подрядчик</w:t>
      </w:r>
      <w:r>
        <w:rPr>
          <w:rFonts w:ascii="Times New Roman" w:hAnsi="Times New Roman" w:eastAsia="Lucida Sans Unicode" w:cs="Times New Roman"/>
          <w:sz w:val="24"/>
          <w:szCs w:val="24"/>
          <w:lang w:eastAsia="ar-SA"/>
        </w:rPr>
        <w:t xml:space="preserve"> по требованию Заказчика своими силами и за свой счет в срок, согласованный с Заказчиком, устраняет дефекты, допущенные по вине </w:t>
      </w:r>
      <w:r>
        <w:rPr>
          <w:rFonts w:ascii="Times New Roman" w:hAnsi="Times New Roman" w:eastAsia="Times New Roman" w:cs="Times New Roman"/>
          <w:color w:val="000000"/>
          <w:sz w:val="24"/>
          <w:szCs w:val="20"/>
          <w:lang w:eastAsia="ru-RU"/>
        </w:rPr>
        <w:t>Генерального подрядчика</w:t>
      </w:r>
      <w:r>
        <w:rPr>
          <w:rFonts w:ascii="Times New Roman" w:hAnsi="Times New Roman" w:eastAsia="Lucida Sans Unicode" w:cs="Times New Roman"/>
          <w:sz w:val="24"/>
          <w:szCs w:val="24"/>
          <w:lang w:eastAsia="ar-SA"/>
        </w:rPr>
        <w:t>.</w:t>
      </w:r>
    </w:p>
    <w:p w14:paraId="6E581DEB">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7.13.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4580BEA0">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7.14. Ответственность за достоверность и соответствие законодательству Российской Федерации сведений, указанных в представленных документах, несет Генеральный подрядчик.</w:t>
      </w:r>
    </w:p>
    <w:p w14:paraId="771DDC82">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7.15. В случае установления уполномоченными контрольными органами фактов выполнения работ не в полном объеме Генеральный подрядчик осуществляет возврат Заказчику излишне уплаченных денежных средств.</w:t>
      </w:r>
    </w:p>
    <w:p w14:paraId="4FA16601">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7.16. Уплата Генеральным подрядчиком неустойки или применение иной формы ответственности не освобождает его от исполнения обязательств по настоящему Контракту в натуре, а также от полного возмещения убытков сверх неустойки.</w:t>
      </w:r>
    </w:p>
    <w:p w14:paraId="7DD31B16">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 xml:space="preserve">7.17. В качестве подтверждения фактов неисполнения/ненадлежащего исполнения обязательств, Заказчик может предъявлять фото- и видеоматериалы, являющиеся основанием для взыскания неустойки или применения иной формы ответственности в соответствии с действующим законодательством. </w:t>
      </w:r>
    </w:p>
    <w:p w14:paraId="26C31C52">
      <w:pPr>
        <w:spacing w:after="0" w:line="240" w:lineRule="auto"/>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7.18. Заказчик вправе удержать сумму неисполненных Генеральным подрядчиком требований об уплате неустоек (штрафов, пеней), предъявленных Заказчиком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 из суммы, подлежащей оплате Генеральному подрядчику».</w:t>
      </w:r>
    </w:p>
    <w:p w14:paraId="26223D0C">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 xml:space="preserve">7.19. В случаях и порядке, которые установлены законодательством Российской Федерации о контрактной системе в сфере закупок, </w:t>
      </w:r>
      <w:r>
        <w:rPr>
          <w:rFonts w:ascii="Times New Roman" w:hAnsi="Times New Roman" w:eastAsia="Times New Roman" w:cs="Times New Roman"/>
          <w:color w:val="000000"/>
          <w:sz w:val="24"/>
          <w:szCs w:val="24"/>
          <w:lang w:eastAsia="ru-RU"/>
        </w:rPr>
        <w:t>Заказчик</w:t>
      </w:r>
      <w:r>
        <w:rPr>
          <w:rFonts w:ascii="Times New Roman" w:hAnsi="Times New Roman" w:eastAsia="Times New Roman" w:cs="Times New Roman"/>
          <w:color w:val="000000"/>
          <w:sz w:val="24"/>
          <w:szCs w:val="20"/>
          <w:lang w:eastAsia="ru-RU"/>
        </w:rPr>
        <w:t xml:space="preserve"> обязан списывать суммы неустоек (штрафов, пеней), начисленных Генеральному подрядчику, но не списанных Заказчиком в связи с неисполнением или ненадлежащим исполнением Генеральным подрядчиком обязательств, предусмотренных Контрактом.</w:t>
      </w:r>
    </w:p>
    <w:p w14:paraId="0A8CC53D">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7.20. Требования Сторон об уплате неустоек (штрафов, пеней) направляются в порядке, который предусмотрен Контрактом для направления уведомлений.</w:t>
      </w:r>
    </w:p>
    <w:p w14:paraId="55775A66">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7.21. За неисполнение Генеральным подрядчиком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виде штрафа, штраф устанавливается в размере - 5 процентов объема такого привлечения, установленного Контрактом.</w:t>
      </w:r>
    </w:p>
    <w:p w14:paraId="5ED3DF75">
      <w:pPr>
        <w:spacing w:after="0" w:line="240" w:lineRule="auto"/>
        <w:jc w:val="both"/>
        <w:rPr>
          <w:rFonts w:ascii="Times New Roman" w:hAnsi="Times New Roman" w:eastAsia="Times New Roman" w:cs="Times New Roman"/>
          <w:color w:val="000000"/>
          <w:sz w:val="24"/>
          <w:szCs w:val="20"/>
          <w:lang w:eastAsia="ru-RU"/>
        </w:rPr>
      </w:pPr>
    </w:p>
    <w:p w14:paraId="013074A2">
      <w:pPr>
        <w:spacing w:after="0" w:line="240" w:lineRule="auto"/>
        <w:jc w:val="both"/>
        <w:rPr>
          <w:rFonts w:ascii="Times New Roman" w:hAnsi="Times New Roman" w:eastAsia="Times New Roman" w:cs="Times New Roman"/>
          <w:color w:val="000000"/>
          <w:sz w:val="24"/>
          <w:szCs w:val="20"/>
          <w:lang w:eastAsia="ru-RU"/>
        </w:rPr>
      </w:pPr>
    </w:p>
    <w:p w14:paraId="3AF71842">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Статья 9. Обстоятельства непреодолимой силы</w:t>
      </w:r>
    </w:p>
    <w:p w14:paraId="346A78AA">
      <w:pPr>
        <w:spacing w:after="0" w:line="240" w:lineRule="auto"/>
        <w:jc w:val="both"/>
        <w:rPr>
          <w:rFonts w:ascii="Times New Roman" w:hAnsi="Times New Roman" w:eastAsia="Times New Roman" w:cs="Times New Roman"/>
          <w:color w:val="000000"/>
          <w:sz w:val="24"/>
          <w:szCs w:val="20"/>
          <w:lang w:eastAsia="ru-RU"/>
        </w:rPr>
      </w:pPr>
    </w:p>
    <w:p w14:paraId="73A3EB25">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9.1.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землетрясения, диверсии, военных действий, блокад, препятствующих надлежащему исполнению обязательств по настоящему Контракту, и других чрезвычайных обстоятельств, которые возникли после заключения настоящего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7280DF07">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9.2. При наступлении таких обстоятельств, срок исполнения обязательств по настоящему Контракту увеличивается соразмерно времени действия данных обстоятельств постольку, поскольку эти обстоятельства значительно влияют на исполнение настоящего Контракта в срок.</w:t>
      </w:r>
    </w:p>
    <w:p w14:paraId="54F901A8">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9.3.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 Доказательством указанных в извещении фактов должны служить документы, выдаваемые компетентными государственными органами.</w:t>
      </w:r>
    </w:p>
    <w:p w14:paraId="6FC17C72">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9.4. Если обстоятельства непреодолимой силы  будут длиться более шести календарных месяцев с даты соответствующего уведомления, каждая из Сторон вправе расторгнуть настоящий Контракт без предъявления требования о возмещении убытков, понесённых в связи с наступлением таких обстоятельств.</w:t>
      </w:r>
    </w:p>
    <w:p w14:paraId="6CD00943">
      <w:pPr>
        <w:spacing w:after="0" w:line="240" w:lineRule="auto"/>
        <w:jc w:val="both"/>
        <w:rPr>
          <w:rFonts w:ascii="Times New Roman" w:hAnsi="Times New Roman" w:eastAsia="Times New Roman" w:cs="Times New Roman"/>
          <w:color w:val="000000"/>
          <w:sz w:val="24"/>
          <w:szCs w:val="20"/>
          <w:lang w:eastAsia="ru-RU"/>
        </w:rPr>
      </w:pPr>
    </w:p>
    <w:p w14:paraId="04004641">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 xml:space="preserve">Статья 10. Разрешение споров и разногласий </w:t>
      </w:r>
    </w:p>
    <w:p w14:paraId="1993E948">
      <w:pPr>
        <w:widowControl w:val="0"/>
        <w:autoSpaceDE w:val="0"/>
        <w:autoSpaceDN w:val="0"/>
        <w:adjustRightInd w:val="0"/>
        <w:spacing w:after="0" w:line="240" w:lineRule="auto"/>
        <w:ind w:firstLine="568"/>
        <w:jc w:val="both"/>
        <w:rPr>
          <w:rFonts w:ascii="Times New Roman" w:hAnsi="Times New Roman" w:eastAsia="SimSun" w:cs="Times New Roman"/>
          <w:sz w:val="24"/>
          <w:szCs w:val="24"/>
          <w:lang w:eastAsia="ru-RU"/>
        </w:rPr>
      </w:pPr>
    </w:p>
    <w:p w14:paraId="5A693570">
      <w:pPr>
        <w:widowControl w:val="0"/>
        <w:autoSpaceDE w:val="0"/>
        <w:autoSpaceDN w:val="0"/>
        <w:adjustRightInd w:val="0"/>
        <w:spacing w:after="0" w:line="240" w:lineRule="auto"/>
        <w:jc w:val="both"/>
        <w:rPr>
          <w:rFonts w:ascii="Times New Roman" w:hAnsi="Times New Roman" w:eastAsia="SimSun" w:cs="Times New Roman"/>
          <w:sz w:val="24"/>
          <w:szCs w:val="24"/>
          <w:lang w:eastAsia="ru-RU"/>
        </w:rPr>
      </w:pPr>
      <w:r>
        <w:rPr>
          <w:rFonts w:ascii="Times New Roman" w:hAnsi="Times New Roman" w:eastAsia="SimSun" w:cs="Times New Roman"/>
          <w:color w:val="000000"/>
          <w:sz w:val="24"/>
          <w:szCs w:val="20"/>
          <w:lang w:eastAsia="ru-RU"/>
        </w:rPr>
        <w:t xml:space="preserve">10.1. </w:t>
      </w:r>
      <w:r>
        <w:rPr>
          <w:rFonts w:ascii="Times New Roman" w:hAnsi="Times New Roman" w:eastAsia="SimSun" w:cs="Times New Roman"/>
          <w:sz w:val="24"/>
          <w:szCs w:val="24"/>
          <w:lang w:eastAsia="ru-RU"/>
        </w:rPr>
        <w:t>При исполнении своих обязательств по Контракту Стороны должны действовать добросовестно и разумно. При исполнении Контракта ни одна из Сторон не вправе извлекать преимущество из своего незаконного или недобросовестного поведения.</w:t>
      </w:r>
    </w:p>
    <w:p w14:paraId="1133F211">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10.2. При возникновении любых противоречий, претензий и разногласий, а также споров, связанных с исполнением Контракта (далее - разногласия), Стороны предпринимают усилия для урегулирования разногласий путем переговоров и оформляют результаты таких переговоров с учетом положений Контракта.</w:t>
      </w:r>
    </w:p>
    <w:p w14:paraId="10DA2AA1">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10.3. Все достигнутые договоренности Стороны оформляют в виде дополнительных соглашений, подписанных Сторонами и скрепленных печатями.</w:t>
      </w:r>
    </w:p>
    <w:p w14:paraId="1CA21BA9">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10.4.   Все неурегулированные разногласия разрешаются сторонами в судебном порядке.</w:t>
      </w:r>
    </w:p>
    <w:p w14:paraId="120BEC94">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10.5. До передачи спора на разрешение Арбитражного суда Курской области Стороны примут меры к его урегулированию в претензионном порядке.</w:t>
      </w:r>
    </w:p>
    <w:p w14:paraId="6E7F967F">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10.5.1. Претензия должна быть направлена в письменном виде. По полученной претензии Сторона обязана дать письменный ответ по существу в срок не позднее 15 (пятнадцати) календарных дней с даты ее получения. Оставление претензии без ответа в установленный срок означает признание требований претензии.</w:t>
      </w:r>
    </w:p>
    <w:p w14:paraId="2FBD70D6">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10.5.2.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14:paraId="119E8E66">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10.5.3. Если претензионные требования подлежат денежной оценке, в претензии указывается истребимая сумма и ее полный и обоснованный расчет.</w:t>
      </w:r>
    </w:p>
    <w:p w14:paraId="0AC98B91">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10.5.4.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70FBE91A">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0B2A89D4">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10.6. В случае невыполнения Сторонами своих обязательств и не достижения взаимного согласия споры по настоящему Контракту разрешаются в Арбитражном суде Курской области.</w:t>
      </w:r>
    </w:p>
    <w:p w14:paraId="79F63565">
      <w:pPr>
        <w:spacing w:after="0" w:line="240" w:lineRule="auto"/>
        <w:jc w:val="both"/>
        <w:rPr>
          <w:rFonts w:ascii="Times New Roman" w:hAnsi="Times New Roman" w:eastAsia="Times New Roman" w:cs="Times New Roman"/>
          <w:color w:val="000000"/>
          <w:sz w:val="24"/>
          <w:szCs w:val="20"/>
          <w:lang w:eastAsia="ru-RU"/>
        </w:rPr>
      </w:pPr>
    </w:p>
    <w:p w14:paraId="756B6A69">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Статья 11. Порядок расторжения Контракта</w:t>
      </w:r>
    </w:p>
    <w:p w14:paraId="34DE2EC3">
      <w:pPr>
        <w:spacing w:after="0" w:line="240" w:lineRule="auto"/>
        <w:jc w:val="both"/>
        <w:rPr>
          <w:rFonts w:ascii="Times New Roman" w:hAnsi="Times New Roman" w:eastAsia="Times New Roman" w:cs="Times New Roman"/>
          <w:color w:val="000000"/>
          <w:sz w:val="24"/>
          <w:szCs w:val="20"/>
          <w:lang w:eastAsia="ru-RU"/>
        </w:rPr>
      </w:pPr>
    </w:p>
    <w:p w14:paraId="4AB4C8FA">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11.1. Настоящий Контракт может быть расторгнут:</w:t>
      </w:r>
    </w:p>
    <w:p w14:paraId="148F0C5E">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 xml:space="preserve"> - по соглашению Сторон;</w:t>
      </w:r>
    </w:p>
    <w:p w14:paraId="4EDA3B0E">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 по решению суда;</w:t>
      </w:r>
    </w:p>
    <w:p w14:paraId="251857D0">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 в одностороннем порядке в соответствии с законодательством Российской Федерации.</w:t>
      </w:r>
    </w:p>
    <w:p w14:paraId="31ED843B">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11.2. Заказчик вправе в одностороннем порядке расторгнуть настоящий Контракт или обратиться в суд в установленном действующим законодательством Российской Федерации порядке с требованием о расторжении настоящего Контракта, а также уплаты неустойки, установленной ст.7 настоящего Контракта в следующих случаях:</w:t>
      </w:r>
    </w:p>
    <w:p w14:paraId="7FF691B6">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11.2.1. Установления факта недостоверности сведений, содержащихся в документах, представленных Генеральным подрядчиком на этапе размещения заказа.</w:t>
      </w:r>
    </w:p>
    <w:p w14:paraId="314101DB">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11.2.2. Установления факта проведения ликвидации Генерального подрядчика - юридического лица или наличия решения арбитражного суда о признании Генерального подрядчика банкротом и открытии в отношении него конкурсного производства.</w:t>
      </w:r>
    </w:p>
    <w:p w14:paraId="25F10973">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11.2.3. Установления факта приостановления деятельности Генерального подрядчика в порядке, предусмотренном Кодексом Российской Федерации об административных правонарушениях.</w:t>
      </w:r>
    </w:p>
    <w:p w14:paraId="2B0440EB">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11.2.4. Включение Генерального подрядчика в реестр недобросовестных поставщиков.</w:t>
      </w:r>
    </w:p>
    <w:p w14:paraId="5D3B3D6D">
      <w:pPr>
        <w:widowControl w:val="0"/>
        <w:suppressAutoHyphens/>
        <w:snapToGrid w:val="0"/>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Lucida Sans Unicode" w:cs="Times New Roman"/>
          <w:color w:val="000000"/>
          <w:sz w:val="23"/>
          <w:szCs w:val="23"/>
          <w:lang w:bidi="en-US"/>
        </w:rPr>
        <w:t>11</w:t>
      </w:r>
      <w:r>
        <w:rPr>
          <w:rFonts w:ascii="Times New Roman" w:hAnsi="Times New Roman" w:eastAsia="Times New Roman" w:cs="Times New Roman"/>
          <w:color w:val="000000"/>
          <w:sz w:val="24"/>
          <w:szCs w:val="20"/>
          <w:lang w:eastAsia="ru-RU"/>
        </w:rPr>
        <w:t>.2.5. Исключения Генерального подрядчика из членов саморегулируемой организации в области строительства, реконструкции, капитального ремонта объектов капитального строительства, имеющей компенсационный фонд обеспечения договорных обязательств.</w:t>
      </w:r>
    </w:p>
    <w:p w14:paraId="44B0786E">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 xml:space="preserve">11.2.6. При существенном нарушении Генеральным подрядчиком условий настоящего Контракта. </w:t>
      </w:r>
    </w:p>
    <w:p w14:paraId="4108FB23">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 xml:space="preserve">Существенным нарушением условий настоящего Контракта являются (но не ограничиваясь): </w:t>
      </w:r>
    </w:p>
    <w:p w14:paraId="10974C21">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w:t>
      </w:r>
      <w:r>
        <w:rPr>
          <w:rFonts w:ascii="Times New Roman" w:hAnsi="Times New Roman" w:eastAsia="Times New Roman" w:cs="Times New Roman"/>
          <w:color w:val="000000"/>
          <w:sz w:val="24"/>
          <w:szCs w:val="20"/>
          <w:lang w:eastAsia="ru-RU"/>
        </w:rPr>
        <w:tab/>
      </w:r>
      <w:r>
        <w:rPr>
          <w:rFonts w:ascii="Times New Roman" w:hAnsi="Times New Roman" w:eastAsia="Times New Roman" w:cs="Times New Roman"/>
          <w:color w:val="000000"/>
          <w:sz w:val="24"/>
          <w:szCs w:val="20"/>
          <w:lang w:eastAsia="ru-RU"/>
        </w:rPr>
        <w:t xml:space="preserve">нарушение Генеральным подрядчиком сроков выполнения работ (начала/окончания), промежуточных сроков, предусмотренных Графиком выполнения строительно-монтажных работ,  более чем  на 10 (десять) календарных дней; </w:t>
      </w:r>
    </w:p>
    <w:p w14:paraId="17503C5F">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w:t>
      </w:r>
      <w:r>
        <w:rPr>
          <w:rFonts w:ascii="Times New Roman" w:hAnsi="Times New Roman" w:eastAsia="Times New Roman" w:cs="Times New Roman"/>
          <w:color w:val="000000"/>
          <w:sz w:val="24"/>
          <w:szCs w:val="20"/>
          <w:lang w:eastAsia="ru-RU"/>
        </w:rPr>
        <w:tab/>
      </w:r>
      <w:r>
        <w:rPr>
          <w:rFonts w:ascii="Times New Roman" w:hAnsi="Times New Roman" w:eastAsia="Times New Roman" w:cs="Times New Roman"/>
          <w:color w:val="000000"/>
          <w:sz w:val="24"/>
          <w:szCs w:val="20"/>
          <w:lang w:eastAsia="ru-RU"/>
        </w:rPr>
        <w:t xml:space="preserve">выполнение работ осуществляется настолько медленно, что окончание выполнения работ к установленным срокам становится явно невозможным; </w:t>
      </w:r>
    </w:p>
    <w:p w14:paraId="7C28CCB1">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w:t>
      </w:r>
      <w:r>
        <w:rPr>
          <w:rFonts w:ascii="Times New Roman" w:hAnsi="Times New Roman" w:eastAsia="Times New Roman" w:cs="Times New Roman"/>
          <w:color w:val="000000"/>
          <w:sz w:val="24"/>
          <w:szCs w:val="20"/>
          <w:lang w:eastAsia="ru-RU"/>
        </w:rPr>
        <w:tab/>
      </w:r>
      <w:r>
        <w:rPr>
          <w:rFonts w:ascii="Times New Roman" w:hAnsi="Times New Roman" w:eastAsia="Times New Roman" w:cs="Times New Roman"/>
          <w:color w:val="000000"/>
          <w:sz w:val="24"/>
          <w:szCs w:val="20"/>
          <w:lang w:eastAsia="ru-RU"/>
        </w:rPr>
        <w:t>систематическое (более 2 (двух) раз) не исполнение (ненадлежащее исполнение) обязательств по настоящему Контракту, в том числе систематическое (более 2 (двух) раз) выявление недостатков в выполненных Генеральным подрядчиком работах.</w:t>
      </w:r>
    </w:p>
    <w:p w14:paraId="4441ADBE">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 xml:space="preserve">11.3.  </w:t>
      </w:r>
      <w:bookmarkStart w:id="4" w:name="_Hlk159409337"/>
      <w:r>
        <w:rPr>
          <w:rFonts w:ascii="Times New Roman" w:hAnsi="Times New Roman" w:eastAsia="Times New Roman" w:cs="Times New Roman"/>
          <w:color w:val="000000"/>
          <w:sz w:val="24"/>
          <w:szCs w:val="20"/>
          <w:lang w:eastAsia="ru-RU"/>
        </w:rPr>
        <w:t xml:space="preserve">Генеральный подрядчик </w:t>
      </w:r>
      <w:bookmarkEnd w:id="4"/>
      <w:r>
        <w:rPr>
          <w:rFonts w:ascii="Times New Roman" w:hAnsi="Times New Roman" w:eastAsia="Times New Roman" w:cs="Times New Roman"/>
          <w:color w:val="000000"/>
          <w:sz w:val="24"/>
          <w:szCs w:val="20"/>
          <w:lang w:eastAsia="ru-RU"/>
        </w:rPr>
        <w:t>вправе расторгнуть настоящий Контракт по решению суда или в порядке одностороннего отказа в следующих случаях:</w:t>
      </w:r>
    </w:p>
    <w:p w14:paraId="26B32D37">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11.3.1. Неоднократного нарушения Государственным заказчиком обязательств по оплате выполненных работ, за исключением случаев уменьшения Государственному заказчику бюджетных ассигнований ранее доведенных лимитов финансирования капитальных вложений.</w:t>
      </w:r>
    </w:p>
    <w:p w14:paraId="42DA4CA1">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11.4. По соглашению Сторон расторжение Контракта производится Сторонами путём подписания соответствующего соглашения о расторжении, при этом Сторона, которой направлено предложение о расторжении настоящего Контракта, должна дать письменный ответ по существу в срок не позднее 5 (пяти) календарных дней с даты его получения. При этом Стороны производят сверку расчётов, которой подтверждается объем надлежаще выполненных Генеральным подрядчиком работах и наличие/отсутствие претензий со стороны Заказчика.</w:t>
      </w:r>
    </w:p>
    <w:p w14:paraId="4BBA986D">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11.5. Расторжение настоящего Контракта влечёт за собой прекращение обязательств Сторон по нему, но не освобождает от ответственности за неисполнение договорных обязательств, которые имели место до расторжения настоящего Контракта.</w:t>
      </w:r>
    </w:p>
    <w:p w14:paraId="50766291">
      <w:pPr>
        <w:widowControl w:val="0"/>
        <w:autoSpaceDE w:val="0"/>
        <w:autoSpaceDN w:val="0"/>
        <w:adjustRightInd w:val="0"/>
        <w:spacing w:after="0" w:line="240" w:lineRule="auto"/>
        <w:jc w:val="both"/>
        <w:rPr>
          <w:rFonts w:ascii="Times New Roman" w:hAnsi="Times New Roman" w:eastAsia="SimSun" w:cs="Times New Roman"/>
          <w:sz w:val="24"/>
          <w:szCs w:val="24"/>
          <w:lang w:eastAsia="ru-RU"/>
        </w:rPr>
      </w:pPr>
      <w:r>
        <w:rPr>
          <w:rFonts w:ascii="Times New Roman" w:hAnsi="Times New Roman" w:eastAsia="SimSun" w:cs="Times New Roman"/>
          <w:color w:val="000000"/>
          <w:sz w:val="24"/>
          <w:szCs w:val="20"/>
          <w:lang w:eastAsia="ru-RU"/>
        </w:rPr>
        <w:t>11.6. Генеральный п</w:t>
      </w:r>
      <w:r>
        <w:rPr>
          <w:rFonts w:ascii="Times New Roman" w:hAnsi="Times New Roman" w:eastAsia="SimSun" w:cs="Times New Roman"/>
          <w:sz w:val="24"/>
          <w:szCs w:val="24"/>
          <w:lang w:eastAsia="ru-RU"/>
        </w:rPr>
        <w:t xml:space="preserve">одрядчик вправе принять решение об одностороннем отказе от исполнения Контракта по основаниям, предусмотренным </w:t>
      </w:r>
      <w:r>
        <w:rPr>
          <w:rFonts w:ascii="Times New Roman" w:hAnsi="Times New Roman" w:eastAsia="SimSun" w:cs="Times New Roman"/>
          <w:sz w:val="24"/>
          <w:szCs w:val="24"/>
          <w:lang w:eastAsia="ru-RU"/>
        </w:rPr>
        <w:fldChar w:fldCharType="begin"/>
      </w:r>
      <w:r>
        <w:rPr>
          <w:rFonts w:ascii="Times New Roman" w:hAnsi="Times New Roman" w:eastAsia="SimSun" w:cs="Times New Roman"/>
          <w:sz w:val="24"/>
          <w:szCs w:val="24"/>
          <w:lang w:eastAsia="ru-RU"/>
        </w:rPr>
        <w:instrText xml:space="preserve"> HYPERLINK "kodeks://link/d?nd=9027690&amp;point=mark=000000000000000000000000000000000000000000000000007D20K3"\o"’’Гражданский кодекс Российской Федерации (часть первая) (статьи 1 - 453) (с изменениями на 24 июля 2023 года) (редакция, действующая с 1 октября 2023 года)’’</w:instrText>
      </w:r>
    </w:p>
    <w:p w14:paraId="68B02DC3">
      <w:pPr>
        <w:widowControl w:val="0"/>
        <w:autoSpaceDE w:val="0"/>
        <w:autoSpaceDN w:val="0"/>
        <w:adjustRightInd w:val="0"/>
        <w:spacing w:after="0" w:line="240" w:lineRule="auto"/>
        <w:ind w:firstLine="568"/>
        <w:jc w:val="both"/>
        <w:rPr>
          <w:rFonts w:ascii="Times New Roman" w:hAnsi="Times New Roman" w:eastAsia="SimSun" w:cs="Times New Roman"/>
          <w:sz w:val="24"/>
          <w:szCs w:val="24"/>
          <w:lang w:eastAsia="ru-RU"/>
        </w:rPr>
      </w:pPr>
      <w:r>
        <w:rPr>
          <w:rFonts w:ascii="Times New Roman" w:hAnsi="Times New Roman" w:eastAsia="SimSun" w:cs="Times New Roman"/>
          <w:sz w:val="24"/>
          <w:szCs w:val="24"/>
          <w:lang w:eastAsia="ru-RU"/>
        </w:rPr>
        <w:instrText xml:space="preserve">Кодекс РФ от 30.11.1994 N 51-ФЗ</w:instrText>
      </w:r>
    </w:p>
    <w:p w14:paraId="49D890EB">
      <w:pPr>
        <w:widowControl w:val="0"/>
        <w:autoSpaceDE w:val="0"/>
        <w:autoSpaceDN w:val="0"/>
        <w:adjustRightInd w:val="0"/>
        <w:spacing w:after="0" w:line="240" w:lineRule="auto"/>
        <w:ind w:firstLine="568"/>
        <w:jc w:val="both"/>
        <w:rPr>
          <w:rFonts w:ascii="Times New Roman" w:hAnsi="Times New Roman" w:eastAsia="SimSun" w:cs="Times New Roman"/>
          <w:sz w:val="24"/>
          <w:szCs w:val="24"/>
          <w:lang w:eastAsia="ru-RU"/>
        </w:rPr>
      </w:pPr>
      <w:r>
        <w:rPr>
          <w:rFonts w:ascii="Times New Roman" w:hAnsi="Times New Roman" w:eastAsia="SimSun" w:cs="Times New Roman"/>
          <w:sz w:val="24"/>
          <w:szCs w:val="24"/>
          <w:lang w:eastAsia="ru-RU"/>
        </w:rPr>
        <w:instrText xml:space="preserve">Статус: Действующая редакция документа (действ. c 01.10.2023"</w:instrText>
      </w:r>
      <w:r>
        <w:rPr>
          <w:rFonts w:ascii="Times New Roman" w:hAnsi="Times New Roman" w:eastAsia="SimSun" w:cs="Times New Roman"/>
          <w:sz w:val="24"/>
          <w:szCs w:val="24"/>
          <w:lang w:eastAsia="ru-RU"/>
        </w:rPr>
        <w:fldChar w:fldCharType="separate"/>
      </w:r>
      <w:r>
        <w:rPr>
          <w:rFonts w:ascii="Times New Roman" w:hAnsi="Times New Roman" w:eastAsia="SimSun" w:cs="Times New Roman"/>
          <w:color w:val="0000AA"/>
          <w:sz w:val="24"/>
          <w:szCs w:val="24"/>
          <w:u w:val="single"/>
          <w:lang w:eastAsia="ru-RU"/>
        </w:rPr>
        <w:t>Гражданским кодексом Российской Федерации</w:t>
      </w:r>
      <w:r>
        <w:rPr>
          <w:rFonts w:ascii="Times New Roman" w:hAnsi="Times New Roman" w:eastAsia="SimSun" w:cs="Times New Roman"/>
          <w:sz w:val="24"/>
          <w:szCs w:val="24"/>
          <w:lang w:eastAsia="ru-RU"/>
        </w:rPr>
        <w:fldChar w:fldCharType="end"/>
      </w:r>
      <w:r>
        <w:rPr>
          <w:rFonts w:ascii="Times New Roman" w:hAnsi="Times New Roman" w:eastAsia="SimSun" w:cs="Times New Roman"/>
          <w:sz w:val="24"/>
          <w:szCs w:val="24"/>
          <w:lang w:eastAsia="ru-RU"/>
        </w:rPr>
        <w:t xml:space="preserve">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14:paraId="143C639C">
      <w:pPr>
        <w:widowControl w:val="0"/>
        <w:autoSpaceDE w:val="0"/>
        <w:autoSpaceDN w:val="0"/>
        <w:adjustRightInd w:val="0"/>
        <w:spacing w:after="0" w:line="240" w:lineRule="auto"/>
        <w:jc w:val="both"/>
        <w:rPr>
          <w:rFonts w:ascii="Times New Roman" w:hAnsi="Times New Roman" w:eastAsia="SimSun" w:cs="Times New Roman"/>
          <w:sz w:val="24"/>
          <w:szCs w:val="24"/>
          <w:lang w:eastAsia="ru-RU"/>
        </w:rPr>
      </w:pPr>
      <w:r>
        <w:rPr>
          <w:rFonts w:ascii="Times New Roman" w:hAnsi="Times New Roman" w:eastAsia="SimSun" w:cs="Times New Roman"/>
          <w:color w:val="000000"/>
          <w:sz w:val="24"/>
          <w:szCs w:val="20"/>
          <w:lang w:eastAsia="ru-RU"/>
        </w:rPr>
        <w:t xml:space="preserve">11.7. </w:t>
      </w:r>
      <w:r>
        <w:rPr>
          <w:rFonts w:ascii="Times New Roman" w:hAnsi="Times New Roman" w:eastAsia="SimSun" w:cs="Times New Roman"/>
          <w:sz w:val="24"/>
          <w:szCs w:val="24"/>
          <w:lang w:eastAsia="ru-RU"/>
        </w:rPr>
        <w:t xml:space="preserve">Заказчик вправе принять решение об одностороннем отказе от исполнения Контракта по основаниям, предусмотренным </w:t>
      </w:r>
      <w:r>
        <w:rPr>
          <w:rFonts w:ascii="Times New Roman" w:hAnsi="Times New Roman" w:eastAsia="SimSun" w:cs="Times New Roman"/>
          <w:sz w:val="24"/>
          <w:szCs w:val="24"/>
          <w:lang w:eastAsia="ru-RU"/>
        </w:rPr>
        <w:fldChar w:fldCharType="begin"/>
      </w:r>
      <w:r>
        <w:rPr>
          <w:rFonts w:ascii="Times New Roman" w:hAnsi="Times New Roman" w:eastAsia="SimSun" w:cs="Times New Roman"/>
          <w:sz w:val="24"/>
          <w:szCs w:val="24"/>
          <w:lang w:eastAsia="ru-RU"/>
        </w:rPr>
        <w:instrText xml:space="preserve"> HYPERLINK "kodeks://link/d?nd=9027690&amp;point=mark=000000000000000000000000000000000000000000000000007D20K3"\o"’’Гражданский кодекс Российской Федерации (часть первая) (статьи 1 - 453) (с изменениями на 24 июля 2023 года) (редакция, действующая с 1 октября 2023 года)’’</w:instrText>
      </w:r>
    </w:p>
    <w:p w14:paraId="6BC62226">
      <w:pPr>
        <w:widowControl w:val="0"/>
        <w:autoSpaceDE w:val="0"/>
        <w:autoSpaceDN w:val="0"/>
        <w:adjustRightInd w:val="0"/>
        <w:spacing w:after="0" w:line="240" w:lineRule="auto"/>
        <w:ind w:firstLine="568"/>
        <w:jc w:val="both"/>
        <w:rPr>
          <w:rFonts w:ascii="Times New Roman" w:hAnsi="Times New Roman" w:eastAsia="SimSun" w:cs="Times New Roman"/>
          <w:sz w:val="24"/>
          <w:szCs w:val="24"/>
          <w:lang w:eastAsia="ru-RU"/>
        </w:rPr>
      </w:pPr>
      <w:r>
        <w:rPr>
          <w:rFonts w:ascii="Times New Roman" w:hAnsi="Times New Roman" w:eastAsia="SimSun" w:cs="Times New Roman"/>
          <w:sz w:val="24"/>
          <w:szCs w:val="24"/>
          <w:lang w:eastAsia="ru-RU"/>
        </w:rPr>
        <w:instrText xml:space="preserve">Кодекс РФ от 30.11.1994 N 51-ФЗ</w:instrText>
      </w:r>
    </w:p>
    <w:p w14:paraId="2B18FAC6">
      <w:pPr>
        <w:widowControl w:val="0"/>
        <w:autoSpaceDE w:val="0"/>
        <w:autoSpaceDN w:val="0"/>
        <w:adjustRightInd w:val="0"/>
        <w:spacing w:after="0" w:line="240" w:lineRule="auto"/>
        <w:ind w:firstLine="568"/>
        <w:jc w:val="both"/>
        <w:rPr>
          <w:rFonts w:ascii="Times New Roman" w:hAnsi="Times New Roman" w:eastAsia="SimSun" w:cs="Times New Roman"/>
          <w:sz w:val="24"/>
          <w:szCs w:val="24"/>
          <w:lang w:eastAsia="ru-RU"/>
        </w:rPr>
      </w:pPr>
      <w:r>
        <w:rPr>
          <w:rFonts w:ascii="Times New Roman" w:hAnsi="Times New Roman" w:eastAsia="SimSun" w:cs="Times New Roman"/>
          <w:sz w:val="24"/>
          <w:szCs w:val="24"/>
          <w:lang w:eastAsia="ru-RU"/>
        </w:rPr>
        <w:instrText xml:space="preserve">Статус: Действующая редакция документа (действ. c 01.10.2023"</w:instrText>
      </w:r>
      <w:r>
        <w:rPr>
          <w:rFonts w:ascii="Times New Roman" w:hAnsi="Times New Roman" w:eastAsia="SimSun" w:cs="Times New Roman"/>
          <w:sz w:val="24"/>
          <w:szCs w:val="24"/>
          <w:lang w:eastAsia="ru-RU"/>
        </w:rPr>
        <w:fldChar w:fldCharType="separate"/>
      </w:r>
      <w:r>
        <w:rPr>
          <w:rFonts w:ascii="Times New Roman" w:hAnsi="Times New Roman" w:eastAsia="SimSun" w:cs="Times New Roman"/>
          <w:color w:val="0000AA"/>
          <w:sz w:val="24"/>
          <w:szCs w:val="24"/>
          <w:u w:val="single"/>
          <w:lang w:eastAsia="ru-RU"/>
        </w:rPr>
        <w:t>Гражданским кодексом Российской Федерации</w:t>
      </w:r>
      <w:r>
        <w:rPr>
          <w:rFonts w:ascii="Times New Roman" w:hAnsi="Times New Roman" w:eastAsia="SimSun" w:cs="Times New Roman"/>
          <w:sz w:val="24"/>
          <w:szCs w:val="24"/>
          <w:lang w:eastAsia="ru-RU"/>
        </w:rPr>
        <w:fldChar w:fldCharType="end"/>
      </w:r>
      <w:r>
        <w:rPr>
          <w:rFonts w:ascii="Times New Roman" w:hAnsi="Times New Roman" w:eastAsia="SimSun" w:cs="Times New Roman"/>
          <w:sz w:val="24"/>
          <w:szCs w:val="24"/>
          <w:lang w:eastAsia="ru-RU"/>
        </w:rPr>
        <w:t xml:space="preserve"> для одностороннего отказа от исполнения отдельных видов обязательств, а в случаях, предусмотренных законодательством Российской о контрактной системе в сфере закупок, - обязан принять решение об одностороннем отказе от исполнения Контракта.</w:t>
      </w:r>
    </w:p>
    <w:p w14:paraId="78595837">
      <w:pPr>
        <w:widowControl w:val="0"/>
        <w:autoSpaceDE w:val="0"/>
        <w:autoSpaceDN w:val="0"/>
        <w:adjustRightInd w:val="0"/>
        <w:spacing w:after="0" w:line="240" w:lineRule="auto"/>
        <w:jc w:val="both"/>
        <w:rPr>
          <w:rFonts w:ascii="Times New Roman" w:hAnsi="Times New Roman" w:eastAsia="SimSun" w:cs="Times New Roman"/>
          <w:sz w:val="24"/>
          <w:szCs w:val="24"/>
          <w:lang w:eastAsia="ru-RU"/>
        </w:rPr>
      </w:pPr>
      <w:r>
        <w:rPr>
          <w:rFonts w:ascii="Times New Roman" w:hAnsi="Times New Roman" w:eastAsia="SimSun" w:cs="Times New Roman"/>
          <w:color w:val="000000"/>
          <w:sz w:val="24"/>
          <w:szCs w:val="20"/>
          <w:lang w:eastAsia="ru-RU"/>
        </w:rPr>
        <w:t xml:space="preserve">11.8. </w:t>
      </w:r>
      <w:r>
        <w:rPr>
          <w:rFonts w:ascii="Times New Roman" w:hAnsi="Times New Roman" w:eastAsia="SimSun" w:cs="Times New Roman"/>
          <w:sz w:val="24"/>
          <w:szCs w:val="24"/>
          <w:lang w:eastAsia="ru-RU"/>
        </w:rPr>
        <w:t>В случае принятия одной из Сторон Контракта решения об одностороннем отказе от исполнения Контракта расторжение Контракта после принятия такого решения осуществляется в порядке, установленном законодательством Российской Федерации о контрактной системе в сфере закупок.</w:t>
      </w:r>
    </w:p>
    <w:p w14:paraId="169A3177">
      <w:pPr>
        <w:spacing w:after="0" w:line="240" w:lineRule="auto"/>
        <w:jc w:val="both"/>
        <w:rPr>
          <w:rFonts w:ascii="Times New Roman" w:hAnsi="Times New Roman" w:eastAsia="Times New Roman" w:cs="Times New Roman"/>
          <w:color w:val="000000"/>
          <w:sz w:val="24"/>
          <w:szCs w:val="20"/>
          <w:lang w:eastAsia="ru-RU"/>
        </w:rPr>
      </w:pPr>
    </w:p>
    <w:p w14:paraId="346862E5">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Статья 12. Особые условия</w:t>
      </w:r>
    </w:p>
    <w:p w14:paraId="23A6BBAB">
      <w:pPr>
        <w:spacing w:after="0" w:line="240" w:lineRule="auto"/>
        <w:jc w:val="both"/>
        <w:rPr>
          <w:rFonts w:ascii="Times New Roman" w:hAnsi="Times New Roman" w:eastAsia="Times New Roman" w:cs="Times New Roman"/>
          <w:color w:val="000000"/>
          <w:sz w:val="24"/>
          <w:szCs w:val="20"/>
          <w:lang w:eastAsia="ru-RU"/>
        </w:rPr>
      </w:pPr>
    </w:p>
    <w:p w14:paraId="4E7A45BE">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12.1. Стороны обязуются не разглашать, не передавать и не делать каким-либо ещё способом доступными третьим лицам сведения, содержащиеся в документах, имеющих отношение к взаимоотношениям Сторон в рамках настоящего Контракта, иначе как с письменного согласия другой Стороны, за исключением случаев, предусмотренных действующим законодательством РФ.</w:t>
      </w:r>
    </w:p>
    <w:p w14:paraId="43D273D3">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12.2. Все</w:t>
      </w:r>
      <w:r>
        <w:rPr>
          <w:rFonts w:ascii="Times New Roman" w:hAnsi="Times New Roman" w:eastAsia="Lucida Sans Unicode" w:cs="Times New Roman"/>
          <w:sz w:val="24"/>
          <w:szCs w:val="24"/>
          <w:lang w:eastAsia="ar-SA"/>
        </w:rPr>
        <w:t xml:space="preserve"> уведомления (в том числе обращения, сообщения, предложения, требования) Сторон, связанные с исполнением, изменением, расторжением Контракта, за исключением случаев, предусмотренных законодательством Российской Федерации о контрактной системе в сфере закупок, Контрактом, передаются лицу, имеющему право действовать от имени Стороны Контракта, лично под расписку или направляются Стороне Контракта по почте заказным письмом по адресу Стороны Контракта, указанному в Контракте </w:t>
      </w:r>
      <w:r>
        <w:rPr>
          <w:rFonts w:ascii="Times New Roman" w:hAnsi="Times New Roman" w:eastAsia="Times New Roman" w:cs="Times New Roman"/>
          <w:color w:val="000000"/>
          <w:sz w:val="24"/>
          <w:szCs w:val="20"/>
          <w:lang w:eastAsia="ru-RU"/>
        </w:rPr>
        <w:t>или с использованием факсимильной связи, электронной почты. Уведомления считаются доставленными в соответствии со ст. 165.1 Гражданского Кодекса Российской Федерации.</w:t>
      </w:r>
    </w:p>
    <w:p w14:paraId="7BB22B68">
      <w:pPr>
        <w:widowControl w:val="0"/>
        <w:autoSpaceDE w:val="0"/>
        <w:autoSpaceDN w:val="0"/>
        <w:adjustRightInd w:val="0"/>
        <w:spacing w:after="0" w:line="240" w:lineRule="auto"/>
        <w:ind w:firstLine="568"/>
        <w:jc w:val="both"/>
        <w:rPr>
          <w:rFonts w:ascii="Times New Roman" w:hAnsi="Times New Roman" w:eastAsia="SimSun" w:cs="Times New Roman"/>
          <w:sz w:val="24"/>
          <w:szCs w:val="24"/>
          <w:lang w:eastAsia="ru-RU"/>
        </w:rPr>
      </w:pPr>
      <w:r>
        <w:rPr>
          <w:rFonts w:ascii="Times New Roman" w:hAnsi="Times New Roman" w:eastAsia="SimSun" w:cs="Times New Roman"/>
          <w:sz w:val="24"/>
          <w:szCs w:val="24"/>
          <w:lang w:eastAsia="ru-RU"/>
        </w:rPr>
        <w:t>Датой получения уведомления, указанного в абзаце первом настоящего пункта, считается:</w:t>
      </w:r>
    </w:p>
    <w:p w14:paraId="7D38391A">
      <w:pPr>
        <w:widowControl w:val="0"/>
        <w:autoSpaceDE w:val="0"/>
        <w:autoSpaceDN w:val="0"/>
        <w:adjustRightInd w:val="0"/>
        <w:spacing w:after="0" w:line="240" w:lineRule="auto"/>
        <w:ind w:firstLine="568"/>
        <w:jc w:val="both"/>
        <w:rPr>
          <w:rFonts w:ascii="Times New Roman" w:hAnsi="Times New Roman" w:eastAsia="SimSun" w:cs="Times New Roman"/>
          <w:sz w:val="24"/>
          <w:szCs w:val="24"/>
          <w:lang w:eastAsia="ru-RU"/>
        </w:rPr>
      </w:pPr>
      <w:r>
        <w:rPr>
          <w:rFonts w:ascii="Times New Roman" w:hAnsi="Times New Roman" w:eastAsia="SimSun" w:cs="Times New Roman"/>
          <w:sz w:val="24"/>
          <w:szCs w:val="24"/>
          <w:lang w:eastAsia="ru-RU"/>
        </w:rPr>
        <w:t>- дата, указанная лицом, имеющим право действовать от имени Стороны Контракта, в расписке о получении уведомления (в случае передачи такого уведомления лицу, имеющему право действовать от имени Стороны Контракта, лично под расписку);</w:t>
      </w:r>
    </w:p>
    <w:p w14:paraId="70F39241">
      <w:pPr>
        <w:widowControl w:val="0"/>
        <w:autoSpaceDE w:val="0"/>
        <w:autoSpaceDN w:val="0"/>
        <w:adjustRightInd w:val="0"/>
        <w:spacing w:after="0" w:line="240" w:lineRule="auto"/>
        <w:ind w:firstLine="568"/>
        <w:jc w:val="both"/>
        <w:rPr>
          <w:rFonts w:ascii="Times New Roman" w:hAnsi="Times New Roman" w:eastAsia="SimSun" w:cs="Times New Roman"/>
          <w:sz w:val="24"/>
          <w:szCs w:val="24"/>
          <w:lang w:eastAsia="ru-RU"/>
        </w:rPr>
      </w:pPr>
      <w:r>
        <w:rPr>
          <w:rFonts w:ascii="Times New Roman" w:hAnsi="Times New Roman" w:eastAsia="SimSun" w:cs="Times New Roman"/>
          <w:sz w:val="24"/>
          <w:szCs w:val="24"/>
          <w:lang w:eastAsia="ru-RU"/>
        </w:rPr>
        <w:t>- дата получения Стороной Контракта, направившей уведомление, подтверждения о вручении Стороне Контракта, в адрес которой направлено уведомление, заказного письма либо дата получения Стороной Контракта, направившей уведомление, информации об отсутствии Стороны Контракта, в адрес которой направлено уведомление, по адресу, указанному в Контракте, информации о возврате такого письма по истечении срока хранения (в случае направления уведомления заказным письмом).</w:t>
      </w:r>
    </w:p>
    <w:p w14:paraId="4B3EB289">
      <w:pPr>
        <w:widowControl w:val="0"/>
        <w:autoSpaceDE w:val="0"/>
        <w:autoSpaceDN w:val="0"/>
        <w:adjustRightInd w:val="0"/>
        <w:spacing w:after="0" w:line="240" w:lineRule="auto"/>
        <w:jc w:val="both"/>
        <w:rPr>
          <w:rFonts w:ascii="Times New Roman" w:hAnsi="Times New Roman" w:eastAsia="SimSun" w:cs="Times New Roman"/>
          <w:sz w:val="24"/>
          <w:szCs w:val="24"/>
          <w:lang w:eastAsia="ru-RU"/>
        </w:rPr>
      </w:pPr>
      <w:r>
        <w:rPr>
          <w:rFonts w:ascii="Times New Roman" w:hAnsi="Times New Roman" w:eastAsia="SimSun" w:cs="Times New Roman"/>
          <w:color w:val="000000"/>
          <w:sz w:val="24"/>
          <w:szCs w:val="20"/>
          <w:lang w:eastAsia="ru-RU"/>
        </w:rPr>
        <w:t xml:space="preserve">12.3. </w:t>
      </w:r>
      <w:r>
        <w:rPr>
          <w:rFonts w:ascii="Times New Roman" w:hAnsi="Times New Roman" w:eastAsia="SimSun" w:cs="Times New Roman"/>
          <w:sz w:val="24"/>
          <w:szCs w:val="24"/>
          <w:lang w:eastAsia="ru-RU"/>
        </w:rPr>
        <w:t>Обмен документами при применении мер ответственности и совершении иных действий в связи с нарушением Генеральным подрядчиком или заказчиком условий Контракта осуществляется в порядке, который предусмотрен Контрактом, за исключением случаев, при которых законодательством Российской Федерации о контрактной системе в сфере закупок установлен иной порядок обмена такими документами.</w:t>
      </w:r>
    </w:p>
    <w:p w14:paraId="3F541367">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12.4. В рамках исполнения Контракта, не предусматривается поставка товаров, в отношении которых Правительством Российской Федерации в соответствии со статьей 14  Федерального закона от 05.04.2013 г. № 44-ФЗ установлен запрет на допуск товаров, происходящих из иностранных государств, и ограничения допуска указанных товаров.</w:t>
      </w:r>
    </w:p>
    <w:p w14:paraId="177923E6">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12.5. Во всем, что не предусмотрено настоящим Контрактом, Стороны руководствуются действующим законодательством Российской Федерации.</w:t>
      </w:r>
    </w:p>
    <w:p w14:paraId="1D62DAFD">
      <w:pPr>
        <w:spacing w:after="0" w:line="240" w:lineRule="auto"/>
        <w:jc w:val="both"/>
        <w:rPr>
          <w:rFonts w:ascii="Times New Roman" w:hAnsi="Times New Roman" w:eastAsia="Times New Roman" w:cs="Times New Roman"/>
          <w:color w:val="000000"/>
          <w:sz w:val="24"/>
          <w:szCs w:val="20"/>
          <w:lang w:eastAsia="ru-RU"/>
        </w:rPr>
      </w:pPr>
    </w:p>
    <w:p w14:paraId="7477EABB">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Статья 13. Срок действия, порядок изменения Контракта</w:t>
      </w:r>
    </w:p>
    <w:p w14:paraId="37750B6F">
      <w:pPr>
        <w:spacing w:after="0" w:line="240" w:lineRule="auto"/>
        <w:jc w:val="both"/>
        <w:rPr>
          <w:rFonts w:ascii="Times New Roman" w:hAnsi="Times New Roman" w:eastAsia="Times New Roman" w:cs="Times New Roman"/>
          <w:color w:val="000000"/>
          <w:sz w:val="24"/>
          <w:szCs w:val="20"/>
          <w:lang w:eastAsia="ru-RU"/>
        </w:rPr>
      </w:pPr>
    </w:p>
    <w:p w14:paraId="204472C6">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13.1. Контракт вступает в силу со дня его заключения Сторонами и действует до полного исполнения Сторонами своих обязательств по Контракту (до «31» декабря 2025г.)</w:t>
      </w:r>
    </w:p>
    <w:p w14:paraId="7CF3DA69">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 xml:space="preserve">13.2. Любые изменения и дополнения к настоящему Контракту, не противоречащие действующему законодательству Российской Федерации, оформляются дополнительным соглашением Сторон в письменной форме и подлежат регистрации в Реестре контрактов. </w:t>
      </w:r>
    </w:p>
    <w:p w14:paraId="320EEF19">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13.3. Изменение существенных условий контракта при его исполнении не допускается, за исключением их изменения в случаях, предусмотренных законодательством Российской Федерации о контрактной системе в сфере закупок.</w:t>
      </w:r>
    </w:p>
    <w:p w14:paraId="01F75CCA">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13.4. Если одной из Сторон Контракта по основаниям, которые предусмотрены законодательством Российской Федерации о контрактной системе в сфере закупок, предлагается изменить существенные условия Контракта, такая Сторона Контракта вправе направить в письменной форме другой Стороне Контракта предложение об изменении существенных условий Контракта с приложением информации и документов, обосновывающих такое предложение, а также проект соглашения об изменении условий Контракта, подписанный лицом, имеющим право действовать от имени Стороны Контракта.</w:t>
      </w:r>
    </w:p>
    <w:p w14:paraId="09AF6889">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13.5. Сторона Контракта, получившая предложение об изменении существенных условий Контракта, в течение 10 рабочих дней со дня, следующего за днем получения предложения об изменении существенных условий Контракта, по результатам рассмотрения такого предложения в порядке, установленном законодательством Российской Федерации о контрактной системе в сфере закупок, контрактом, направляет другой Стороне Контракта подписанное соглашение об изменении условий Контракта либо в письменной форме отказ об изменении существенных условий Контракта с обоснованием такого отказа.</w:t>
      </w:r>
    </w:p>
    <w:p w14:paraId="2949F743">
      <w:pPr>
        <w:spacing w:after="0" w:line="240" w:lineRule="auto"/>
        <w:jc w:val="both"/>
        <w:rPr>
          <w:rFonts w:ascii="Times New Roman" w:hAnsi="Times New Roman" w:eastAsia="Times New Roman" w:cs="Times New Roman"/>
          <w:color w:val="000000"/>
          <w:sz w:val="24"/>
          <w:szCs w:val="20"/>
          <w:lang w:eastAsia="ru-RU"/>
        </w:rPr>
      </w:pPr>
    </w:p>
    <w:p w14:paraId="159F853F">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Статья 14. Бюджетные риски</w:t>
      </w:r>
    </w:p>
    <w:p w14:paraId="23C78A28">
      <w:pPr>
        <w:spacing w:after="0" w:line="240" w:lineRule="auto"/>
        <w:jc w:val="both"/>
        <w:rPr>
          <w:rFonts w:ascii="Times New Roman" w:hAnsi="Times New Roman" w:eastAsia="Times New Roman" w:cs="Times New Roman"/>
          <w:color w:val="000000"/>
          <w:sz w:val="24"/>
          <w:szCs w:val="20"/>
          <w:lang w:eastAsia="ru-RU"/>
        </w:rPr>
      </w:pPr>
    </w:p>
    <w:p w14:paraId="390BEE92">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14.1. В случаях, предусмотренных п.6 ст.161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 предусмотренных Контрактом, с учетом требований ст.95 Федерального закона от 05.04.2013 г. № 44-ФЗ.</w:t>
      </w:r>
    </w:p>
    <w:p w14:paraId="19CC248E">
      <w:pPr>
        <w:spacing w:after="0" w:line="240" w:lineRule="auto"/>
        <w:jc w:val="both"/>
        <w:rPr>
          <w:rFonts w:ascii="Times New Roman" w:hAnsi="Times New Roman" w:eastAsia="Times New Roman" w:cs="Times New Roman"/>
          <w:color w:val="000000"/>
          <w:sz w:val="24"/>
          <w:szCs w:val="20"/>
          <w:lang w:eastAsia="ru-RU"/>
        </w:rPr>
      </w:pPr>
    </w:p>
    <w:p w14:paraId="47A31EB9">
      <w:pPr>
        <w:shd w:val="clear" w:color="auto" w:fill="FFFFFF"/>
        <w:tabs>
          <w:tab w:val="left" w:pos="1134"/>
        </w:tabs>
        <w:spacing w:before="120" w:after="120" w:line="240" w:lineRule="auto"/>
        <w:contextualSpacing/>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Статья 15. Особые условия взаимодействия Сторон в электронной форме </w:t>
      </w:r>
    </w:p>
    <w:p w14:paraId="57DE6F74">
      <w:pPr>
        <w:widowControl w:val="0"/>
        <w:shd w:val="clear" w:color="auto" w:fill="FFFFFF"/>
        <w:tabs>
          <w:tab w:val="left" w:pos="1134"/>
        </w:tabs>
        <w:suppressAutoHyphens/>
        <w:spacing w:before="120" w:after="0" w:line="240" w:lineRule="auto"/>
        <w:jc w:val="both"/>
        <w:rPr>
          <w:rFonts w:ascii="Times New Roman" w:hAnsi="Times New Roman" w:eastAsia="Andale Sans UI" w:cs="Tahoma"/>
          <w:color w:val="00000A"/>
          <w:kern w:val="2"/>
          <w:sz w:val="24"/>
          <w:szCs w:val="24"/>
          <w:lang w:eastAsia="ja-JP" w:bidi="fa-IR"/>
        </w:rPr>
      </w:pPr>
      <w:r>
        <w:rPr>
          <w:rFonts w:ascii="Times New Roman" w:hAnsi="Times New Roman" w:eastAsia="Andale Sans UI" w:cs="Tahoma"/>
          <w:color w:val="00000A"/>
          <w:spacing w:val="2"/>
          <w:kern w:val="2"/>
          <w:sz w:val="24"/>
          <w:szCs w:val="24"/>
          <w:lang w:eastAsia="ja-JP" w:bidi="fa-IR"/>
        </w:rPr>
        <w:t>15.1. В</w:t>
      </w:r>
      <w:r>
        <w:rPr>
          <w:rFonts w:ascii="Times New Roman" w:hAnsi="Times New Roman" w:eastAsia="Andale Sans UI" w:cs="Tahoma"/>
          <w:color w:val="00000A"/>
          <w:spacing w:val="2"/>
          <w:kern w:val="2"/>
          <w:sz w:val="24"/>
          <w:szCs w:val="24"/>
          <w:lang w:val="de-DE" w:eastAsia="ja-JP" w:bidi="fa-IR"/>
        </w:rPr>
        <w:t xml:space="preserve"> соответствии с приказом Министерства строительства и жилищно-коммунального хозяйства РФ от 16 мая 2023 г. </w:t>
      </w:r>
      <w:r>
        <w:rPr>
          <w:rFonts w:ascii="Times New Roman" w:hAnsi="Times New Roman" w:eastAsia="Andale Sans UI" w:cs="Tahoma"/>
          <w:color w:val="00000A"/>
          <w:spacing w:val="2"/>
          <w:kern w:val="2"/>
          <w:sz w:val="24"/>
          <w:szCs w:val="24"/>
          <w:lang w:eastAsia="ja-JP" w:bidi="fa-IR"/>
        </w:rPr>
        <w:t>№</w:t>
      </w:r>
      <w:r>
        <w:rPr>
          <w:rFonts w:ascii="Times New Roman" w:hAnsi="Times New Roman" w:eastAsia="Andale Sans UI" w:cs="Tahoma"/>
          <w:color w:val="00000A"/>
          <w:spacing w:val="2"/>
          <w:kern w:val="2"/>
          <w:sz w:val="24"/>
          <w:szCs w:val="24"/>
          <w:lang w:val="de-DE" w:eastAsia="ja-JP" w:bidi="fa-IR"/>
        </w:rPr>
        <w:t>344/пр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w:t>
      </w:r>
      <w:r>
        <w:rPr>
          <w:rFonts w:ascii="Times New Roman" w:hAnsi="Times New Roman" w:eastAsia="Andale Sans UI" w:cs="Tahoma"/>
          <w:color w:val="00000A"/>
          <w:spacing w:val="2"/>
          <w:kern w:val="2"/>
          <w:sz w:val="24"/>
          <w:szCs w:val="24"/>
          <w:lang w:eastAsia="ja-JP" w:bidi="fa-IR"/>
        </w:rPr>
        <w:t xml:space="preserve">, </w:t>
      </w:r>
      <w:r>
        <w:rPr>
          <w:rFonts w:ascii="Times New Roman" w:hAnsi="Times New Roman" w:eastAsia="Lucida Sans Unicode" w:cs="Times New Roman"/>
          <w:sz w:val="24"/>
          <w:szCs w:val="24"/>
          <w:lang w:eastAsia="ar-SA"/>
        </w:rPr>
        <w:t>п</w:t>
      </w:r>
      <w:r>
        <w:rPr>
          <w:rFonts w:ascii="Times New Roman" w:hAnsi="Times New Roman" w:eastAsia="Times New Roman" w:cs="Times New Roman"/>
          <w:sz w:val="24"/>
          <w:szCs w:val="24"/>
          <w:lang w:eastAsia="ru-RU"/>
        </w:rPr>
        <w:t>остановлением</w:t>
      </w:r>
      <w:r>
        <w:rPr>
          <w:rFonts w:ascii="Times New Roman" w:hAnsi="Times New Roman" w:eastAsia="Andale Sans UI" w:cs="Tahoma"/>
          <w:color w:val="00000A"/>
          <w:spacing w:val="2"/>
          <w:kern w:val="2"/>
          <w:sz w:val="24"/>
          <w:szCs w:val="24"/>
          <w:lang w:eastAsia="ja-JP" w:bidi="fa-IR"/>
        </w:rPr>
        <w:t xml:space="preserve"> Правительства Курской области от 18.07.2023 №793-пп «Об особенностях формирования и ведения исполнительной документации при строительстве и реконструкции объектов капитального строительства, финансируемых с привлечением средств областного бюджета»</w:t>
      </w:r>
      <w:r>
        <w:rPr>
          <w:rFonts w:ascii="Times New Roman" w:hAnsi="Times New Roman" w:eastAsia="Andale Sans UI" w:cs="Tahoma"/>
          <w:color w:val="00000A"/>
          <w:spacing w:val="2"/>
          <w:kern w:val="2"/>
          <w:sz w:val="24"/>
          <w:szCs w:val="24"/>
          <w:lang w:val="de-DE" w:eastAsia="ja-JP" w:bidi="fa-IR"/>
        </w:rPr>
        <w:t xml:space="preserve"> и</w:t>
      </w:r>
      <w:r>
        <w:rPr>
          <w:rFonts w:ascii="Times New Roman" w:hAnsi="Times New Roman" w:eastAsia="Andale Sans UI" w:cs="Tahoma"/>
          <w:color w:val="00000A"/>
          <w:kern w:val="2"/>
          <w:sz w:val="24"/>
          <w:szCs w:val="24"/>
          <w:lang w:val="de-DE" w:eastAsia="ja-JP" w:bidi="fa-IR"/>
        </w:rPr>
        <w:t xml:space="preserve">сполнительная документация предоставляется </w:t>
      </w:r>
      <w:r>
        <w:rPr>
          <w:rFonts w:ascii="Times New Roman" w:hAnsi="Times New Roman" w:eastAsia="Andale Sans UI" w:cs="Tahoma"/>
          <w:color w:val="00000A"/>
          <w:kern w:val="2"/>
          <w:sz w:val="24"/>
          <w:szCs w:val="24"/>
          <w:lang w:eastAsia="ja-JP" w:bidi="fa-IR"/>
        </w:rPr>
        <w:t>Государственному з</w:t>
      </w:r>
      <w:r>
        <w:rPr>
          <w:rFonts w:ascii="Times New Roman" w:hAnsi="Times New Roman" w:eastAsia="Andale Sans UI" w:cs="Tahoma"/>
          <w:color w:val="00000A"/>
          <w:kern w:val="2"/>
          <w:sz w:val="24"/>
          <w:szCs w:val="24"/>
          <w:lang w:val="de-DE" w:eastAsia="ja-JP" w:bidi="fa-IR"/>
        </w:rPr>
        <w:t>аказчику в форме электронных документов</w:t>
      </w:r>
      <w:r>
        <w:rPr>
          <w:rFonts w:ascii="Times New Roman" w:hAnsi="Times New Roman" w:eastAsia="Andale Sans UI" w:cs="Tahoma"/>
          <w:color w:val="00000A"/>
          <w:kern w:val="2"/>
          <w:sz w:val="24"/>
          <w:szCs w:val="24"/>
          <w:lang w:eastAsia="ja-JP" w:bidi="fa-IR"/>
        </w:rPr>
        <w:t>.</w:t>
      </w:r>
    </w:p>
    <w:p w14:paraId="0B66A397">
      <w:pPr>
        <w:widowControl w:val="0"/>
        <w:shd w:val="clear" w:color="auto" w:fill="FFFFFF"/>
        <w:tabs>
          <w:tab w:val="left" w:pos="1134"/>
        </w:tabs>
        <w:suppressAutoHyphens/>
        <w:spacing w:after="0" w:line="240" w:lineRule="auto"/>
        <w:jc w:val="both"/>
        <w:rPr>
          <w:rFonts w:ascii="Times New Roman" w:hAnsi="Times New Roman" w:eastAsia="Andale Sans UI" w:cs="Tahoma"/>
          <w:color w:val="00000A"/>
          <w:kern w:val="2"/>
          <w:sz w:val="24"/>
          <w:szCs w:val="24"/>
          <w:lang w:val="de-DE" w:eastAsia="ja-JP" w:bidi="fa-IR"/>
        </w:rPr>
      </w:pPr>
      <w:r>
        <w:rPr>
          <w:rFonts w:ascii="Times New Roman" w:hAnsi="Times New Roman" w:eastAsia="Andale Sans UI" w:cs="Tahoma"/>
          <w:color w:val="00000A"/>
          <w:kern w:val="2"/>
          <w:sz w:val="24"/>
          <w:szCs w:val="24"/>
          <w:lang w:eastAsia="ja-JP" w:bidi="fa-IR"/>
        </w:rPr>
        <w:t xml:space="preserve">15.2. </w:t>
      </w:r>
      <w:r>
        <w:rPr>
          <w:rFonts w:ascii="Times New Roman" w:hAnsi="Times New Roman" w:eastAsia="Andale Sans UI" w:cs="Tahoma"/>
          <w:color w:val="00000A"/>
          <w:kern w:val="2"/>
          <w:sz w:val="24"/>
          <w:szCs w:val="24"/>
          <w:u w:val="single"/>
          <w:lang w:val="de-DE" w:eastAsia="ja-JP" w:bidi="fa-IR"/>
        </w:rPr>
        <w:t>Исполнительная документация</w:t>
      </w:r>
      <w:r>
        <w:rPr>
          <w:rFonts w:ascii="Times New Roman" w:hAnsi="Times New Roman" w:eastAsia="Andale Sans UI" w:cs="Tahoma"/>
          <w:color w:val="00000A"/>
          <w:kern w:val="2"/>
          <w:sz w:val="24"/>
          <w:szCs w:val="24"/>
          <w:lang w:val="de-DE" w:eastAsia="ja-JP" w:bidi="fa-IR"/>
        </w:rPr>
        <w:t xml:space="preserve"> </w:t>
      </w:r>
      <w:r>
        <w:rPr>
          <w:rFonts w:ascii="Times New Roman" w:hAnsi="Times New Roman" w:eastAsia="Andale Sans UI" w:cs="Tahoma"/>
          <w:color w:val="00000A"/>
          <w:kern w:val="2"/>
          <w:sz w:val="24"/>
          <w:szCs w:val="24"/>
          <w:lang w:eastAsia="ja-JP" w:bidi="fa-IR"/>
        </w:rPr>
        <w:t xml:space="preserve">- </w:t>
      </w:r>
      <w:r>
        <w:rPr>
          <w:rFonts w:ascii="Times New Roman" w:hAnsi="Times New Roman" w:eastAsia="Andale Sans UI" w:cs="Tahoma"/>
          <w:color w:val="00000A"/>
          <w:kern w:val="2"/>
          <w:sz w:val="24"/>
          <w:szCs w:val="24"/>
          <w:lang w:val="de-DE" w:eastAsia="ja-JP" w:bidi="fa-IR"/>
        </w:rPr>
        <w:t>документация, содержащая материалы в текстовой и графической формах и отображающая фактическое исполнение функционально-технологических, конструктивных, инженерно-технических и иных решений, содержащихся в проектной документации, рабочей документации. Состав и порядок ведения исполнительной документации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и градостроительства (</w:t>
      </w:r>
      <w:r>
        <w:rPr>
          <w:rFonts w:ascii="Times New Roman" w:hAnsi="Times New Roman" w:eastAsia="Andale Sans UI" w:cs="Tahoma"/>
          <w:i/>
          <w:color w:val="00000A"/>
          <w:kern w:val="2"/>
          <w:sz w:val="24"/>
          <w:szCs w:val="24"/>
          <w:lang w:val="de-DE" w:eastAsia="ja-JP" w:bidi="fa-IR"/>
        </w:rPr>
        <w:t xml:space="preserve">пункт 1.5. часть 1 статья 52 Градостроительного кодекса Российской Федерации от 29.12.2004 </w:t>
      </w:r>
      <w:r>
        <w:rPr>
          <w:rFonts w:ascii="Times New Roman" w:hAnsi="Times New Roman" w:eastAsia="Andale Sans UI" w:cs="Tahoma"/>
          <w:i/>
          <w:color w:val="00000A"/>
          <w:kern w:val="2"/>
          <w:sz w:val="24"/>
          <w:szCs w:val="24"/>
          <w:lang w:eastAsia="ja-JP" w:bidi="fa-IR"/>
        </w:rPr>
        <w:t>№</w:t>
      </w:r>
      <w:r>
        <w:rPr>
          <w:rFonts w:ascii="Times New Roman" w:hAnsi="Times New Roman" w:eastAsia="Andale Sans UI" w:cs="Tahoma"/>
          <w:i/>
          <w:color w:val="00000A"/>
          <w:kern w:val="2"/>
          <w:sz w:val="24"/>
          <w:szCs w:val="24"/>
          <w:lang w:val="de-DE" w:eastAsia="ja-JP" w:bidi="fa-IR"/>
        </w:rPr>
        <w:t xml:space="preserve"> 190-ФЗ</w:t>
      </w:r>
      <w:r>
        <w:rPr>
          <w:rFonts w:ascii="Times New Roman" w:hAnsi="Times New Roman" w:eastAsia="Andale Sans UI" w:cs="Tahoma"/>
          <w:color w:val="00000A"/>
          <w:kern w:val="2"/>
          <w:sz w:val="24"/>
          <w:szCs w:val="24"/>
          <w:lang w:val="de-DE" w:eastAsia="ja-JP" w:bidi="fa-IR"/>
        </w:rPr>
        <w:t>)</w:t>
      </w:r>
      <w:r>
        <w:rPr>
          <w:rFonts w:ascii="Times New Roman" w:hAnsi="Times New Roman" w:eastAsia="Andale Sans UI" w:cs="Tahoma"/>
          <w:color w:val="00000A"/>
          <w:kern w:val="2"/>
          <w:sz w:val="24"/>
          <w:szCs w:val="24"/>
          <w:lang w:eastAsia="ja-JP" w:bidi="fa-IR"/>
        </w:rPr>
        <w:t>.</w:t>
      </w:r>
    </w:p>
    <w:p w14:paraId="7B9E814A">
      <w:pPr>
        <w:widowControl w:val="0"/>
        <w:shd w:val="clear" w:color="auto" w:fill="FFFFFF"/>
        <w:tabs>
          <w:tab w:val="left" w:pos="1134"/>
        </w:tabs>
        <w:suppressAutoHyphens/>
        <w:spacing w:after="0" w:line="240" w:lineRule="auto"/>
        <w:jc w:val="both"/>
        <w:rPr>
          <w:rFonts w:ascii="Times New Roman" w:hAnsi="Times New Roman" w:eastAsia="Andale Sans UI" w:cs="Tahoma"/>
          <w:color w:val="00000A"/>
          <w:kern w:val="2"/>
          <w:sz w:val="24"/>
          <w:szCs w:val="24"/>
          <w:lang w:val="de-DE" w:eastAsia="ja-JP" w:bidi="fa-IR"/>
        </w:rPr>
      </w:pPr>
      <w:r>
        <w:rPr>
          <w:rFonts w:ascii="Times New Roman" w:hAnsi="Times New Roman" w:eastAsia="Andale Sans UI" w:cs="Tahoma"/>
          <w:color w:val="00000A"/>
          <w:kern w:val="2"/>
          <w:sz w:val="24"/>
          <w:szCs w:val="24"/>
          <w:lang w:eastAsia="ja-JP" w:bidi="fa-IR"/>
        </w:rPr>
        <w:t>15.3.</w:t>
      </w:r>
      <w:r>
        <w:rPr>
          <w:rFonts w:ascii="Times New Roman" w:hAnsi="Times New Roman" w:eastAsia="Andale Sans UI" w:cs="Tahoma"/>
          <w:color w:val="00000A"/>
          <w:kern w:val="2"/>
          <w:sz w:val="24"/>
          <w:szCs w:val="24"/>
          <w:lang w:val="de-DE" w:eastAsia="ja-JP" w:bidi="fa-IR"/>
        </w:rPr>
        <w:t xml:space="preserve"> </w:t>
      </w:r>
      <w:r>
        <w:rPr>
          <w:rFonts w:ascii="Times New Roman" w:hAnsi="Times New Roman" w:eastAsia="Andale Sans UI" w:cs="Tahoma"/>
          <w:color w:val="00000A"/>
          <w:kern w:val="2"/>
          <w:sz w:val="24"/>
          <w:szCs w:val="24"/>
          <w:u w:val="single"/>
          <w:lang w:val="de-DE" w:eastAsia="ja-JP" w:bidi="fa-IR"/>
        </w:rPr>
        <w:t>Информационная система управления проектами</w:t>
      </w:r>
      <w:r>
        <w:rPr>
          <w:rFonts w:ascii="Times New Roman" w:hAnsi="Times New Roman" w:eastAsia="Andale Sans UI" w:cs="Tahoma"/>
          <w:color w:val="00000A"/>
          <w:kern w:val="2"/>
          <w:sz w:val="24"/>
          <w:szCs w:val="24"/>
          <w:lang w:val="de-DE" w:eastAsia="ja-JP" w:bidi="fa-IR"/>
        </w:rPr>
        <w:t xml:space="preserve"> государственного заказчика в сфере строительства (ИСУП) – облачная информационная система для автоматизации процессов управления строительными проектами на уровне государственного</w:t>
      </w:r>
      <w:r>
        <w:rPr>
          <w:rFonts w:ascii="Times New Roman" w:hAnsi="Times New Roman" w:eastAsia="Andale Sans UI" w:cs="Tahoma"/>
          <w:color w:val="00000A"/>
          <w:kern w:val="2"/>
          <w:sz w:val="24"/>
          <w:szCs w:val="24"/>
          <w:lang w:eastAsia="ja-JP" w:bidi="fa-IR"/>
        </w:rPr>
        <w:t xml:space="preserve"> </w:t>
      </w:r>
      <w:r>
        <w:rPr>
          <w:rFonts w:ascii="Times New Roman" w:hAnsi="Times New Roman" w:eastAsia="Andale Sans UI" w:cs="Tahoma"/>
          <w:color w:val="00000A"/>
          <w:kern w:val="2"/>
          <w:sz w:val="24"/>
          <w:szCs w:val="24"/>
          <w:lang w:val="de-DE" w:eastAsia="ja-JP" w:bidi="fa-IR"/>
        </w:rPr>
        <w:t>заказчика в сфере строительства, позволяющая сопровождать реализацию строительных проектов на этапе их планирования, проектирования и строительства, обеспечивающая, в том числе ведение информационной модели, а также создание комплексной инфраструктуры мониторинга и аналитики этапов жизненного цикла объектов капитального строительства.</w:t>
      </w:r>
    </w:p>
    <w:p w14:paraId="0AD2DEE2">
      <w:pPr>
        <w:widowControl w:val="0"/>
        <w:shd w:val="clear" w:color="auto" w:fill="FFFFFF"/>
        <w:tabs>
          <w:tab w:val="left" w:pos="1134"/>
        </w:tabs>
        <w:suppressAutoHyphens/>
        <w:spacing w:after="0" w:line="240" w:lineRule="auto"/>
        <w:jc w:val="both"/>
        <w:rPr>
          <w:rFonts w:ascii="Times New Roman" w:hAnsi="Times New Roman" w:eastAsia="Andale Sans UI" w:cs="Tahoma"/>
          <w:color w:val="00000A"/>
          <w:kern w:val="2"/>
          <w:sz w:val="24"/>
          <w:szCs w:val="24"/>
          <w:lang w:eastAsia="ja-JP" w:bidi="fa-IR"/>
        </w:rPr>
      </w:pPr>
      <w:r>
        <w:rPr>
          <w:rFonts w:ascii="Times New Roman" w:hAnsi="Times New Roman" w:eastAsia="Andale Sans UI" w:cs="Tahoma"/>
          <w:color w:val="00000A"/>
          <w:kern w:val="2"/>
          <w:sz w:val="24"/>
          <w:szCs w:val="24"/>
          <w:lang w:eastAsia="ja-JP" w:bidi="fa-IR"/>
        </w:rPr>
        <w:t xml:space="preserve">15.4. </w:t>
      </w:r>
      <w:r>
        <w:rPr>
          <w:rFonts w:ascii="Times New Roman" w:hAnsi="Times New Roman" w:eastAsia="Andale Sans UI" w:cs="Tahoma"/>
          <w:color w:val="00000A"/>
          <w:kern w:val="2"/>
          <w:sz w:val="24"/>
          <w:szCs w:val="24"/>
          <w:lang w:val="de-DE" w:eastAsia="ja-JP" w:bidi="fa-IR"/>
        </w:rPr>
        <w:t>ИСУП – информационная система государственного  заказчика в сфере строительства. Представляет собой облачную многопользовательскую информационную систему с набором инструментов автоматизации основных бизнес-процессов государственного (муниципального) заказчика. Система позволяет консолидировать и обрабатывать информацию о ходе реализации строительного проекта, и предоставлять ее с учетом различного уровня доступа пользователей.</w:t>
      </w:r>
      <w:r>
        <w:rPr>
          <w:rFonts w:ascii="Times New Roman" w:hAnsi="Times New Roman" w:eastAsia="Andale Sans UI" w:cs="Tahoma"/>
          <w:color w:val="00000A"/>
          <w:kern w:val="2"/>
          <w:sz w:val="24"/>
          <w:szCs w:val="24"/>
          <w:lang w:eastAsia="ja-JP" w:bidi="fa-IR"/>
        </w:rPr>
        <w:t xml:space="preserve"> </w:t>
      </w:r>
      <w:r>
        <w:rPr>
          <w:rFonts w:ascii="Times New Roman" w:hAnsi="Times New Roman" w:eastAsia="Andale Sans UI" w:cs="Tahoma"/>
          <w:color w:val="00000A"/>
          <w:kern w:val="2"/>
          <w:sz w:val="24"/>
          <w:szCs w:val="24"/>
          <w:lang w:val="de-DE" w:eastAsia="ja-JP" w:bidi="fa-IR"/>
        </w:rPr>
        <w:t>Система сформирована на принципах микросервисной архитектуры</w:t>
      </w:r>
      <w:r>
        <w:rPr>
          <w:rFonts w:ascii="Times New Roman" w:hAnsi="Times New Roman" w:eastAsia="Andale Sans UI" w:cs="Tahoma"/>
          <w:color w:val="00000A"/>
          <w:kern w:val="2"/>
          <w:sz w:val="24"/>
          <w:szCs w:val="24"/>
          <w:lang w:eastAsia="ja-JP" w:bidi="fa-IR"/>
        </w:rPr>
        <w:t>.</w:t>
      </w:r>
    </w:p>
    <w:p w14:paraId="56BD4643">
      <w:pPr>
        <w:widowControl w:val="0"/>
        <w:shd w:val="clear" w:color="auto" w:fill="FFFFFF"/>
        <w:tabs>
          <w:tab w:val="left" w:pos="1134"/>
        </w:tabs>
        <w:suppressAutoHyphens/>
        <w:spacing w:after="0" w:line="240" w:lineRule="auto"/>
        <w:jc w:val="both"/>
        <w:rPr>
          <w:rFonts w:ascii="Times New Roman" w:hAnsi="Times New Roman" w:eastAsia="Andale Sans UI" w:cs="Times New Roman"/>
          <w:sz w:val="24"/>
          <w:szCs w:val="24"/>
          <w:lang w:eastAsia="ja-JP"/>
        </w:rPr>
      </w:pPr>
      <w:r>
        <w:rPr>
          <w:rFonts w:ascii="Times New Roman" w:hAnsi="Times New Roman" w:eastAsia="Lucida Sans Unicode" w:cs="Times New Roman"/>
          <w:sz w:val="24"/>
          <w:szCs w:val="24"/>
          <w:lang w:eastAsia="ar-SA"/>
        </w:rPr>
        <w:t>15.5. Документ в электронном виде - электронный образ документа или электронный документ.</w:t>
      </w:r>
    </w:p>
    <w:p w14:paraId="363D6117">
      <w:pPr>
        <w:widowControl w:val="0"/>
        <w:shd w:val="clear" w:color="auto" w:fill="FFFFFF"/>
        <w:tabs>
          <w:tab w:val="left" w:pos="1134"/>
        </w:tabs>
        <w:suppressAutoHyphens/>
        <w:spacing w:after="0" w:line="240" w:lineRule="auto"/>
        <w:jc w:val="both"/>
        <w:rPr>
          <w:rFonts w:ascii="Times New Roman" w:hAnsi="Times New Roman" w:eastAsia="Lucida Sans Unicode" w:cs="Times New Roman"/>
          <w:sz w:val="24"/>
          <w:szCs w:val="24"/>
          <w:lang w:eastAsia="ar-SA"/>
        </w:rPr>
      </w:pPr>
      <w:r>
        <w:rPr>
          <w:rFonts w:ascii="Times New Roman" w:hAnsi="Times New Roman" w:eastAsia="Lucida Sans Unicode" w:cs="Times New Roman"/>
          <w:sz w:val="24"/>
          <w:szCs w:val="24"/>
          <w:lang w:eastAsia="ar-SA"/>
        </w:rPr>
        <w:t>15.6. Электронный образ документа (электронная копия документа, изготовленного на бумажном носителе) - переведенная в электронную форму с помощью средств сканирования копия документа, изготовленного на бумажном носителе, заверенная электронной подписью в порядке, установленном законодательством Российской Федерации.</w:t>
      </w:r>
    </w:p>
    <w:p w14:paraId="6BC286A5">
      <w:pPr>
        <w:widowControl w:val="0"/>
        <w:shd w:val="clear" w:color="auto" w:fill="FFFFFF"/>
        <w:tabs>
          <w:tab w:val="left" w:pos="1134"/>
        </w:tabs>
        <w:suppressAutoHyphens/>
        <w:spacing w:after="0" w:line="240" w:lineRule="auto"/>
        <w:jc w:val="both"/>
        <w:rPr>
          <w:rFonts w:ascii="Times New Roman" w:hAnsi="Times New Roman" w:eastAsia="Lucida Sans Unicode" w:cs="Times New Roman"/>
          <w:sz w:val="24"/>
          <w:szCs w:val="24"/>
          <w:lang w:eastAsia="ar-SA"/>
        </w:rPr>
      </w:pPr>
      <w:r>
        <w:rPr>
          <w:rFonts w:ascii="Times New Roman" w:hAnsi="Times New Roman" w:eastAsia="Lucida Sans Unicode" w:cs="Times New Roman"/>
          <w:sz w:val="24"/>
          <w:szCs w:val="24"/>
          <w:lang w:eastAsia="ar-SA"/>
        </w:rPr>
        <w:t>15.7. Электронный документ - документ, созданный в электронной форме без предварительного документирования на бумажном носителе, подписанный электронной подписью в порядке, установленном законодательством Российской Федерации.</w:t>
      </w:r>
    </w:p>
    <w:p w14:paraId="20B4593C">
      <w:pPr>
        <w:widowControl w:val="0"/>
        <w:shd w:val="clear" w:color="auto" w:fill="FFFFFF"/>
        <w:tabs>
          <w:tab w:val="left" w:pos="1134"/>
        </w:tabs>
        <w:suppressAutoHyphens/>
        <w:spacing w:after="0" w:line="240" w:lineRule="auto"/>
        <w:jc w:val="both"/>
        <w:rPr>
          <w:rFonts w:ascii="Times New Roman" w:hAnsi="Times New Roman" w:eastAsia="Lucida Sans Unicode" w:cs="Times New Roman"/>
          <w:sz w:val="24"/>
          <w:szCs w:val="24"/>
          <w:lang w:eastAsia="ar-SA"/>
        </w:rPr>
      </w:pPr>
      <w:r>
        <w:rPr>
          <w:rFonts w:ascii="Times New Roman" w:hAnsi="Times New Roman" w:eastAsia="Lucida Sans Unicode" w:cs="Times New Roman"/>
          <w:sz w:val="24"/>
          <w:szCs w:val="24"/>
          <w:lang w:eastAsia="ar-SA"/>
        </w:rPr>
        <w:t>15.8. Электронная подпись - информация в электронной форме, присоединенная к подписываемому электронному документу или иным образом связанная с ним и позволяющая идентифицировать лицо, подписавшее электронный документ.</w:t>
      </w:r>
    </w:p>
    <w:p w14:paraId="41D01ED9">
      <w:pPr>
        <w:widowControl w:val="0"/>
        <w:shd w:val="clear" w:color="auto" w:fill="FFFFFF"/>
        <w:tabs>
          <w:tab w:val="left" w:pos="1134"/>
        </w:tabs>
        <w:suppressAutoHyphens/>
        <w:spacing w:after="0" w:line="240" w:lineRule="auto"/>
        <w:jc w:val="both"/>
        <w:rPr>
          <w:rFonts w:ascii="Times New Roman" w:hAnsi="Times New Roman" w:eastAsia="Lucida Sans Unicode" w:cs="Times New Roman"/>
          <w:sz w:val="24"/>
          <w:szCs w:val="24"/>
          <w:lang w:eastAsia="ar-SA"/>
        </w:rPr>
      </w:pPr>
      <w:r>
        <w:rPr>
          <w:rFonts w:ascii="Times New Roman" w:hAnsi="Times New Roman" w:eastAsia="Times New Roman" w:cs="Times New Roman"/>
          <w:sz w:val="24"/>
          <w:szCs w:val="24"/>
          <w:lang w:eastAsia="ru-RU"/>
        </w:rPr>
        <w:t>15.9. Усиленная неквалифицированная электронная подпись (далее – усиленная неквалифицированная ЭП) - электронная подпись, соответствующая требованиям, предусмотренным частью 3 статьи 5 Федерального закона от 6 апреля 2011 года № 63-ФЗ «Об электронной подписи».</w:t>
      </w:r>
    </w:p>
    <w:p w14:paraId="683C52AE">
      <w:pPr>
        <w:widowControl w:val="0"/>
        <w:shd w:val="clear" w:color="auto" w:fill="FFFFFF"/>
        <w:tabs>
          <w:tab w:val="left" w:pos="1134"/>
        </w:tabs>
        <w:suppressAutoHyphens/>
        <w:spacing w:after="0" w:line="240" w:lineRule="auto"/>
        <w:jc w:val="both"/>
        <w:rPr>
          <w:rFonts w:ascii="Times New Roman" w:hAnsi="Times New Roman" w:eastAsia="Lucida Sans Unicode" w:cs="Times New Roman"/>
          <w:sz w:val="24"/>
          <w:szCs w:val="24"/>
          <w:lang w:eastAsia="ar-SA"/>
        </w:rPr>
      </w:pPr>
      <w:r>
        <w:rPr>
          <w:rFonts w:ascii="Times New Roman" w:hAnsi="Times New Roman" w:eastAsia="Lucida Sans Unicode" w:cs="Times New Roman"/>
          <w:sz w:val="24"/>
          <w:szCs w:val="24"/>
          <w:lang w:eastAsia="ar-SA"/>
        </w:rPr>
        <w:t>15.10.</w:t>
      </w:r>
      <w:r>
        <w:rPr>
          <w:rFonts w:ascii="Times New Roman" w:hAnsi="Times New Roman" w:eastAsia="Times New Roman" w:cs="Times New Roman"/>
          <w:sz w:val="24"/>
          <w:szCs w:val="24"/>
          <w:lang w:eastAsia="ru-RU"/>
        </w:rPr>
        <w:t xml:space="preserve"> Усиленная квалифицированная электронная подпись (далее – усиленная квалифицированная ЭП) - электронная подпись, соответствующая требованиям, предусмотренным частью 4 статьи 5 Федерального закона от 6 апреля 2011 года № 63-ФЗ «Об электронной подписи».</w:t>
      </w:r>
    </w:p>
    <w:p w14:paraId="6D3CD3F8">
      <w:pPr>
        <w:autoSpaceDE w:val="0"/>
        <w:spacing w:after="0" w:line="240" w:lineRule="auto"/>
        <w:jc w:val="both"/>
        <w:rPr>
          <w:rFonts w:ascii="Times New Roman" w:hAnsi="Times New Roman" w:eastAsia="Lucida Sans Unicode" w:cs="Times New Roman"/>
          <w:sz w:val="24"/>
          <w:szCs w:val="24"/>
          <w:lang w:eastAsia="ar-SA"/>
        </w:rPr>
      </w:pPr>
      <w:r>
        <w:rPr>
          <w:rFonts w:ascii="Times New Roman" w:hAnsi="Times New Roman" w:eastAsia="Lucida Sans Unicode" w:cs="Times New Roman"/>
          <w:sz w:val="24"/>
          <w:szCs w:val="24"/>
          <w:lang w:eastAsia="ar-SA"/>
        </w:rPr>
        <w:t>15.11.</w:t>
      </w:r>
      <w:r>
        <w:rPr>
          <w:rFonts w:ascii="Times New Roman" w:hAnsi="Times New Roman" w:eastAsia="Times New Roman" w:cs="Times New Roman"/>
          <w:sz w:val="24"/>
          <w:szCs w:val="24"/>
          <w:lang w:eastAsia="ru-RU"/>
        </w:rPr>
        <w:t xml:space="preserve"> Исполнительная документация в форме электронных документов подписывается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порядке, установленном «</w:t>
      </w:r>
      <w:r>
        <w:fldChar w:fldCharType="begin"/>
      </w:r>
      <w:r>
        <w:instrText xml:space="preserve"> HYPERLINK "https://login.consultant.ru/link/?req=doc&amp;base=RZR&amp;n=428697&amp;dst=100008" </w:instrText>
      </w:r>
      <w:r>
        <w:fldChar w:fldCharType="separate"/>
      </w:r>
      <w:r>
        <w:rPr>
          <w:rFonts w:ascii="Times New Roman" w:hAnsi="Times New Roman" w:eastAsia="Times New Roman" w:cs="Times New Roman"/>
          <w:color w:val="0000FF"/>
          <w:sz w:val="24"/>
          <w:szCs w:val="24"/>
          <w:u w:val="single"/>
          <w:lang w:eastAsia="ru-RU"/>
        </w:rPr>
        <w:t>Правилами</w:t>
      </w:r>
      <w:r>
        <w:rPr>
          <w:rFonts w:ascii="Times New Roman" w:hAnsi="Times New Roman" w:eastAsia="Times New Roman" w:cs="Times New Roman"/>
          <w:color w:val="0000FF"/>
          <w:sz w:val="24"/>
          <w:szCs w:val="24"/>
          <w:u w:val="single"/>
          <w:lang w:eastAsia="ru-RU"/>
        </w:rPr>
        <w:fldChar w:fldCharType="end"/>
      </w:r>
      <w:r>
        <w:rPr>
          <w:rFonts w:ascii="Times New Roman" w:hAnsi="Times New Roman" w:eastAsia="Times New Roman" w:cs="Times New Roman"/>
          <w:sz w:val="24"/>
          <w:szCs w:val="24"/>
          <w:lang w:eastAsia="ru-RU"/>
        </w:rPr>
        <w:t xml:space="preserve"> создания и использования сертификата ключа проверки усиленной неквалифицированной электронной подписи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утвержденными постановлением Правительства Российской Федерации от 1 декабря 2021 г. № 2152, или усиленной квалифицированной электронной подписью. </w:t>
      </w:r>
    </w:p>
    <w:p w14:paraId="519CCD79">
      <w:pPr>
        <w:autoSpaceDE w:val="0"/>
        <w:spacing w:after="0" w:line="240" w:lineRule="auto"/>
        <w:jc w:val="both"/>
        <w:rPr>
          <w:rFonts w:ascii="Times New Roman" w:hAnsi="Times New Roman" w:eastAsia="Andale Sans UI" w:cs="Tahoma"/>
          <w:color w:val="00000A"/>
          <w:kern w:val="2"/>
          <w:sz w:val="24"/>
          <w:szCs w:val="24"/>
          <w:lang w:val="de-DE" w:eastAsia="ja-JP" w:bidi="fa-IR"/>
        </w:rPr>
      </w:pPr>
      <w:r>
        <w:rPr>
          <w:rFonts w:ascii="Times New Roman" w:hAnsi="Times New Roman" w:eastAsia="Andale Sans UI" w:cs="Tahoma"/>
          <w:color w:val="00000A"/>
          <w:kern w:val="2"/>
          <w:sz w:val="24"/>
          <w:szCs w:val="24"/>
          <w:lang w:eastAsia="ja-JP" w:bidi="fa-IR"/>
        </w:rPr>
        <w:t>15</w:t>
      </w:r>
      <w:r>
        <w:rPr>
          <w:rFonts w:ascii="Times New Roman" w:hAnsi="Times New Roman" w:eastAsia="Andale Sans UI" w:cs="Tahoma"/>
          <w:color w:val="00000A"/>
          <w:kern w:val="2"/>
          <w:sz w:val="24"/>
          <w:szCs w:val="24"/>
          <w:lang w:val="de-DE" w:eastAsia="ja-JP" w:bidi="fa-IR"/>
        </w:rPr>
        <w:t>.</w:t>
      </w:r>
      <w:r>
        <w:rPr>
          <w:rFonts w:ascii="Times New Roman" w:hAnsi="Times New Roman" w:eastAsia="Andale Sans UI" w:cs="Tahoma"/>
          <w:color w:val="00000A"/>
          <w:kern w:val="2"/>
          <w:sz w:val="24"/>
          <w:szCs w:val="24"/>
          <w:lang w:eastAsia="ja-JP" w:bidi="fa-IR"/>
        </w:rPr>
        <w:t>12</w:t>
      </w:r>
      <w:r>
        <w:rPr>
          <w:rFonts w:ascii="Times New Roman" w:hAnsi="Times New Roman" w:eastAsia="Andale Sans UI" w:cs="Tahoma"/>
          <w:color w:val="00000A"/>
          <w:kern w:val="2"/>
          <w:sz w:val="24"/>
          <w:szCs w:val="24"/>
          <w:lang w:val="de-DE" w:eastAsia="ja-JP" w:bidi="fa-IR"/>
        </w:rPr>
        <w:t>.</w:t>
      </w:r>
      <w:r>
        <w:rPr>
          <w:rFonts w:ascii="Times New Roman" w:hAnsi="Times New Roman" w:eastAsia="Andale Sans UI" w:cs="Tahoma"/>
          <w:color w:val="00000A"/>
          <w:kern w:val="2"/>
          <w:sz w:val="24"/>
          <w:szCs w:val="24"/>
          <w:lang w:eastAsia="ja-JP" w:bidi="fa-IR"/>
        </w:rPr>
        <w:t xml:space="preserve"> </w:t>
      </w:r>
      <w:r>
        <w:rPr>
          <w:rFonts w:ascii="Times New Roman" w:hAnsi="Times New Roman" w:eastAsia="Andale Sans UI" w:cs="Tahoma"/>
          <w:color w:val="00000A"/>
          <w:kern w:val="2"/>
          <w:sz w:val="24"/>
          <w:szCs w:val="24"/>
          <w:lang w:val="de-DE" w:eastAsia="ja-JP" w:bidi="fa-IR"/>
        </w:rPr>
        <w:t>В целях формирования единого информационного пространства, а также в целях внесения и предоставления информации о запланированном и/или фактическом выполнении работ в электронном виде, Стороны согласовали электронное взаимодействие Сторон в виде обмена, в том числе электронными документами и электронными образами документов в</w:t>
      </w:r>
      <w:r>
        <w:rPr>
          <w:rFonts w:ascii="Times New Roman" w:hAnsi="Times New Roman" w:eastAsia="Andale Sans UI" w:cs="Tahoma"/>
          <w:color w:val="00000A"/>
          <w:kern w:val="2"/>
          <w:sz w:val="24"/>
          <w:szCs w:val="24"/>
          <w:lang w:eastAsia="ja-JP" w:bidi="fa-IR"/>
        </w:rPr>
        <w:t xml:space="preserve"> ИСУП</w:t>
      </w:r>
      <w:r>
        <w:rPr>
          <w:rFonts w:ascii="Times New Roman" w:hAnsi="Times New Roman" w:eastAsia="Andale Sans UI" w:cs="Tahoma"/>
          <w:color w:val="00000A"/>
          <w:kern w:val="2"/>
          <w:sz w:val="24"/>
          <w:szCs w:val="24"/>
          <w:lang w:val="de-DE" w:eastAsia="ja-JP" w:bidi="fa-IR"/>
        </w:rPr>
        <w:t>. Требования к электронным документам и/или электронным образам документов определяются в соответствии с действующим законодательством</w:t>
      </w:r>
      <w:r>
        <w:rPr>
          <w:rFonts w:ascii="Times New Roman" w:hAnsi="Times New Roman" w:eastAsia="Andale Sans UI" w:cs="Tahoma"/>
          <w:color w:val="00000A"/>
          <w:kern w:val="2"/>
          <w:sz w:val="24"/>
          <w:szCs w:val="24"/>
          <w:lang w:eastAsia="ja-JP" w:bidi="fa-IR"/>
        </w:rPr>
        <w:t xml:space="preserve"> </w:t>
      </w:r>
      <w:r>
        <w:rPr>
          <w:rFonts w:ascii="Times New Roman" w:hAnsi="Times New Roman" w:eastAsia="Times New Roman" w:cs="Times New Roman"/>
          <w:sz w:val="24"/>
          <w:szCs w:val="24"/>
          <w:lang w:eastAsia="ru-RU"/>
        </w:rPr>
        <w:t>Российской Федерации</w:t>
      </w:r>
      <w:r>
        <w:rPr>
          <w:rFonts w:ascii="Times New Roman" w:hAnsi="Times New Roman" w:eastAsia="Andale Sans UI" w:cs="Tahoma"/>
          <w:color w:val="00000A"/>
          <w:kern w:val="2"/>
          <w:sz w:val="24"/>
          <w:szCs w:val="24"/>
          <w:lang w:val="de-DE" w:eastAsia="ja-JP" w:bidi="fa-IR"/>
        </w:rPr>
        <w:t xml:space="preserve">, </w:t>
      </w:r>
      <w:r>
        <w:rPr>
          <w:rFonts w:ascii="Times New Roman" w:hAnsi="Times New Roman" w:eastAsia="Andale Sans UI" w:cs="Tahoma"/>
          <w:color w:val="00000A"/>
          <w:kern w:val="2"/>
          <w:sz w:val="24"/>
          <w:szCs w:val="24"/>
          <w:lang w:eastAsia="ja-JP" w:bidi="fa-IR"/>
        </w:rPr>
        <w:t>«</w:t>
      </w:r>
      <w:r>
        <w:rPr>
          <w:rFonts w:ascii="Times New Roman" w:hAnsi="Times New Roman" w:eastAsia="Times New Roman" w:cs="Times New Roman"/>
          <w:sz w:val="24"/>
          <w:szCs w:val="24"/>
          <w:lang w:eastAsia="ru-RU"/>
        </w:rPr>
        <w:t xml:space="preserve">Порядком ведения исполнительной документации при строительстве, реконструкции, капитальном ремонте объектов капитального строительства», </w:t>
      </w:r>
      <w:r>
        <w:rPr>
          <w:rFonts w:ascii="Times New Roman" w:hAnsi="Times New Roman" w:eastAsia="Andale Sans UI" w:cs="Tahoma"/>
          <w:color w:val="00000A"/>
          <w:kern w:val="2"/>
          <w:sz w:val="24"/>
          <w:szCs w:val="24"/>
          <w:lang w:val="de-DE" w:eastAsia="ja-JP" w:bidi="fa-IR"/>
        </w:rPr>
        <w:t>условиями контракта и регламентами ИС</w:t>
      </w:r>
      <w:r>
        <w:rPr>
          <w:rFonts w:ascii="Times New Roman" w:hAnsi="Times New Roman" w:eastAsia="Andale Sans UI" w:cs="Tahoma"/>
          <w:color w:val="00000A"/>
          <w:kern w:val="2"/>
          <w:sz w:val="24"/>
          <w:szCs w:val="24"/>
          <w:lang w:eastAsia="ja-JP" w:bidi="fa-IR"/>
        </w:rPr>
        <w:t xml:space="preserve">УП. </w:t>
      </w:r>
    </w:p>
    <w:p w14:paraId="078388E1">
      <w:pPr>
        <w:widowControl w:val="0"/>
        <w:shd w:val="clear" w:color="auto" w:fill="FFFFFF"/>
        <w:tabs>
          <w:tab w:val="left" w:pos="1134"/>
        </w:tabs>
        <w:suppressAutoHyphens/>
        <w:spacing w:after="0" w:line="240" w:lineRule="auto"/>
        <w:jc w:val="both"/>
        <w:rPr>
          <w:rFonts w:ascii="Times New Roman" w:hAnsi="Times New Roman" w:eastAsia="Andale Sans UI" w:cs="Tahoma"/>
          <w:color w:val="00000A"/>
          <w:kern w:val="2"/>
          <w:sz w:val="24"/>
          <w:szCs w:val="24"/>
          <w:lang w:val="de-DE" w:eastAsia="ja-JP" w:bidi="fa-IR"/>
        </w:rPr>
      </w:pPr>
      <w:r>
        <w:rPr>
          <w:rFonts w:ascii="Times New Roman" w:hAnsi="Times New Roman" w:eastAsia="Andale Sans UI" w:cs="Tahoma"/>
          <w:color w:val="00000A"/>
          <w:kern w:val="2"/>
          <w:sz w:val="24"/>
          <w:szCs w:val="24"/>
          <w:lang w:val="de-DE" w:eastAsia="ja-JP" w:bidi="fa-IR"/>
        </w:rPr>
        <w:t>1</w:t>
      </w:r>
      <w:r>
        <w:rPr>
          <w:rFonts w:ascii="Times New Roman" w:hAnsi="Times New Roman" w:eastAsia="Andale Sans UI" w:cs="Tahoma"/>
          <w:color w:val="00000A"/>
          <w:kern w:val="2"/>
          <w:sz w:val="24"/>
          <w:szCs w:val="24"/>
          <w:lang w:eastAsia="ja-JP" w:bidi="fa-IR"/>
        </w:rPr>
        <w:t>5</w:t>
      </w:r>
      <w:r>
        <w:rPr>
          <w:rFonts w:ascii="Times New Roman" w:hAnsi="Times New Roman" w:eastAsia="Andale Sans UI" w:cs="Tahoma"/>
          <w:color w:val="00000A"/>
          <w:kern w:val="2"/>
          <w:sz w:val="24"/>
          <w:szCs w:val="24"/>
          <w:lang w:val="de-DE" w:eastAsia="ja-JP" w:bidi="fa-IR"/>
        </w:rPr>
        <w:t>.</w:t>
      </w:r>
      <w:r>
        <w:rPr>
          <w:rFonts w:ascii="Times New Roman" w:hAnsi="Times New Roman" w:eastAsia="Andale Sans UI" w:cs="Tahoma"/>
          <w:color w:val="00000A"/>
          <w:kern w:val="2"/>
          <w:sz w:val="24"/>
          <w:szCs w:val="24"/>
          <w:lang w:eastAsia="ja-JP" w:bidi="fa-IR"/>
        </w:rPr>
        <w:t>13</w:t>
      </w:r>
      <w:r>
        <w:rPr>
          <w:rFonts w:ascii="Times New Roman" w:hAnsi="Times New Roman" w:eastAsia="Andale Sans UI" w:cs="Tahoma"/>
          <w:color w:val="00000A"/>
          <w:kern w:val="2"/>
          <w:sz w:val="24"/>
          <w:szCs w:val="24"/>
          <w:lang w:val="de-DE" w:eastAsia="ja-JP" w:bidi="fa-IR"/>
        </w:rPr>
        <w:t>.</w:t>
      </w:r>
      <w:r>
        <w:rPr>
          <w:rFonts w:ascii="Times New Roman" w:hAnsi="Times New Roman" w:eastAsia="Andale Sans UI" w:cs="Tahoma"/>
          <w:color w:val="00000A"/>
          <w:kern w:val="2"/>
          <w:sz w:val="24"/>
          <w:szCs w:val="24"/>
          <w:lang w:eastAsia="ja-JP" w:bidi="fa-IR"/>
        </w:rPr>
        <w:t xml:space="preserve">  Заказ</w:t>
      </w:r>
      <w:r>
        <w:rPr>
          <w:rFonts w:ascii="Times New Roman" w:hAnsi="Times New Roman" w:eastAsia="Andale Sans UI" w:cs="Tahoma"/>
          <w:color w:val="00000A"/>
          <w:kern w:val="2"/>
          <w:sz w:val="24"/>
          <w:szCs w:val="24"/>
          <w:lang w:val="de-DE" w:eastAsia="ja-JP" w:bidi="fa-IR"/>
        </w:rPr>
        <w:t>чик для работы в ИС</w:t>
      </w:r>
      <w:r>
        <w:rPr>
          <w:rFonts w:ascii="Times New Roman" w:hAnsi="Times New Roman" w:eastAsia="Andale Sans UI" w:cs="Tahoma"/>
          <w:color w:val="00000A"/>
          <w:kern w:val="2"/>
          <w:sz w:val="24"/>
          <w:szCs w:val="24"/>
          <w:lang w:eastAsia="ja-JP" w:bidi="fa-IR"/>
        </w:rPr>
        <w:t xml:space="preserve">УП: </w:t>
      </w:r>
    </w:p>
    <w:p w14:paraId="5C26E51F">
      <w:pPr>
        <w:widowControl w:val="0"/>
        <w:shd w:val="clear" w:color="auto" w:fill="FFFFFF"/>
        <w:tabs>
          <w:tab w:val="left" w:pos="1134"/>
        </w:tabs>
        <w:suppressAutoHyphens/>
        <w:spacing w:after="0" w:line="240" w:lineRule="auto"/>
        <w:jc w:val="both"/>
        <w:rPr>
          <w:rFonts w:ascii="Times New Roman" w:hAnsi="Times New Roman" w:eastAsia="Andale Sans UI" w:cs="Tahoma"/>
          <w:color w:val="00000A"/>
          <w:kern w:val="2"/>
          <w:sz w:val="24"/>
          <w:szCs w:val="24"/>
          <w:lang w:bidi="fa-IR"/>
        </w:rPr>
      </w:pPr>
      <w:r>
        <w:rPr>
          <w:rFonts w:ascii="Times New Roman" w:hAnsi="Times New Roman" w:eastAsia="Andale Sans UI" w:cs="Tahoma"/>
          <w:color w:val="00000A"/>
          <w:kern w:val="2"/>
          <w:sz w:val="24"/>
          <w:szCs w:val="24"/>
          <w:lang w:val="de-DE" w:eastAsia="ja-JP" w:bidi="fa-IR"/>
        </w:rPr>
        <w:t xml:space="preserve">-  </w:t>
      </w:r>
      <w:r>
        <w:rPr>
          <w:rFonts w:ascii="Times New Roman" w:hAnsi="Times New Roman" w:eastAsia="Andale Sans UI" w:cs="Tahoma"/>
          <w:color w:val="00000A"/>
          <w:kern w:val="2"/>
          <w:sz w:val="24"/>
          <w:szCs w:val="24"/>
          <w:lang w:eastAsia="ja-JP" w:bidi="fa-IR"/>
        </w:rPr>
        <w:t>обеспечивает ведение информационной модели объекта в И</w:t>
      </w:r>
      <w:r>
        <w:rPr>
          <w:rFonts w:ascii="Times New Roman" w:hAnsi="Times New Roman" w:eastAsia="Andale Sans UI" w:cs="Tahoma"/>
          <w:color w:val="00000A"/>
          <w:kern w:val="2"/>
          <w:sz w:val="24"/>
          <w:szCs w:val="24"/>
          <w:lang w:val="de-DE" w:eastAsia="ja-JP" w:bidi="fa-IR"/>
        </w:rPr>
        <w:t xml:space="preserve">нформационной системе </w:t>
      </w:r>
      <w:r>
        <w:rPr>
          <w:rFonts w:ascii="Times New Roman" w:hAnsi="Times New Roman" w:eastAsia="Andale Sans UI" w:cs="Tahoma"/>
          <w:color w:val="00000A"/>
          <w:kern w:val="2"/>
          <w:sz w:val="24"/>
          <w:szCs w:val="24"/>
          <w:lang w:val="de-DE" w:bidi="fa-IR"/>
        </w:rPr>
        <w:t>управления проектами</w:t>
      </w:r>
      <w:r>
        <w:rPr>
          <w:rFonts w:ascii="Times New Roman" w:hAnsi="Times New Roman" w:eastAsia="Andale Sans UI" w:cs="Tahoma"/>
          <w:color w:val="00000A"/>
          <w:kern w:val="2"/>
          <w:sz w:val="24"/>
          <w:szCs w:val="24"/>
          <w:lang w:eastAsia="ja-JP" w:bidi="fa-IR"/>
        </w:rPr>
        <w:t xml:space="preserve"> государственного заказчика в сфере строительства (свидетельство о государственной регистрации программы для ЭВМ №2023611378 от 19.01.2023 г.) </w:t>
      </w:r>
      <w:r>
        <w:rPr>
          <w:rFonts w:ascii="Times New Roman" w:hAnsi="Times New Roman" w:eastAsia="Andale Sans UI" w:cs="Tahoma"/>
          <w:color w:val="00000A"/>
          <w:kern w:val="2"/>
          <w:sz w:val="24"/>
          <w:szCs w:val="24"/>
          <w:lang w:bidi="fa-IR"/>
        </w:rPr>
        <w:t>путем добавления и актуализации сведений, документов и материалов об объекте в объеме, соответствующем функциональным возможностям ИСУП;</w:t>
      </w:r>
    </w:p>
    <w:p w14:paraId="5B30B7BE">
      <w:pPr>
        <w:widowControl w:val="0"/>
        <w:shd w:val="clear" w:color="auto" w:fill="FFFFFF"/>
        <w:tabs>
          <w:tab w:val="left" w:pos="1134"/>
        </w:tabs>
        <w:suppressAutoHyphens/>
        <w:spacing w:after="0" w:line="240" w:lineRule="auto"/>
        <w:jc w:val="both"/>
        <w:rPr>
          <w:rFonts w:ascii="Times New Roman" w:hAnsi="Times New Roman" w:eastAsia="Andale Sans UI" w:cs="Tahoma"/>
          <w:color w:val="00000A"/>
          <w:kern w:val="2"/>
          <w:sz w:val="24"/>
          <w:szCs w:val="24"/>
          <w:lang w:eastAsia="ja-JP" w:bidi="fa-IR"/>
        </w:rPr>
      </w:pPr>
      <w:r>
        <w:rPr>
          <w:rFonts w:ascii="Times New Roman" w:hAnsi="Times New Roman" w:eastAsia="Andale Sans UI" w:cs="Tahoma"/>
          <w:color w:val="00000A"/>
          <w:kern w:val="2"/>
          <w:sz w:val="24"/>
          <w:szCs w:val="24"/>
          <w:lang w:val="de-DE" w:eastAsia="ja-JP" w:bidi="fa-IR"/>
        </w:rPr>
        <w:t>- назначает должностных лиц, ответственных за организацию и осуществление электронного документооборота в соответствии с</w:t>
      </w:r>
      <w:r>
        <w:rPr>
          <w:rFonts w:ascii="Times New Roman" w:hAnsi="Times New Roman" w:eastAsia="Andale Sans UI" w:cs="Tahoma"/>
          <w:color w:val="00000A"/>
          <w:kern w:val="2"/>
          <w:sz w:val="24"/>
          <w:szCs w:val="24"/>
          <w:lang w:eastAsia="ja-JP" w:bidi="fa-IR"/>
        </w:rPr>
        <w:t xml:space="preserve">о статьей 15 </w:t>
      </w:r>
      <w:r>
        <w:rPr>
          <w:rFonts w:ascii="Times New Roman" w:hAnsi="Times New Roman" w:eastAsia="Andale Sans UI" w:cs="Tahoma"/>
          <w:color w:val="00000A"/>
          <w:kern w:val="2"/>
          <w:sz w:val="24"/>
          <w:szCs w:val="24"/>
          <w:lang w:val="de-DE" w:eastAsia="ja-JP" w:bidi="fa-IR"/>
        </w:rPr>
        <w:t>контракта «Особые условия взаимодействия Сторон в электронной форме» (далее – уполномоченные должностные лица)</w:t>
      </w:r>
      <w:r>
        <w:rPr>
          <w:rFonts w:ascii="Times New Roman" w:hAnsi="Times New Roman" w:eastAsia="Andale Sans UI" w:cs="Tahoma"/>
          <w:color w:val="00000A"/>
          <w:kern w:val="2"/>
          <w:sz w:val="24"/>
          <w:szCs w:val="24"/>
          <w:lang w:eastAsia="ja-JP" w:bidi="fa-IR"/>
        </w:rPr>
        <w:t>. Документом-основанием для участия в электронном взаимодействии может являться приказ о наделении соответствующего лица полномочиями, либо должностной регламент, содержащий соответствующие полномочия;</w:t>
      </w:r>
    </w:p>
    <w:p w14:paraId="7705D9EC">
      <w:pPr>
        <w:widowControl w:val="0"/>
        <w:shd w:val="clear" w:color="auto" w:fill="FFFFFF"/>
        <w:tabs>
          <w:tab w:val="left" w:pos="1134"/>
        </w:tabs>
        <w:suppressAutoHyphens/>
        <w:spacing w:after="0" w:line="240" w:lineRule="auto"/>
        <w:jc w:val="both"/>
        <w:rPr>
          <w:rFonts w:ascii="Times New Roman" w:hAnsi="Times New Roman" w:eastAsia="Andale Sans UI" w:cs="Tahoma"/>
          <w:color w:val="00000A"/>
          <w:kern w:val="2"/>
          <w:sz w:val="24"/>
          <w:szCs w:val="24"/>
          <w:lang w:eastAsia="ja-JP" w:bidi="fa-IR"/>
        </w:rPr>
      </w:pPr>
      <w:r>
        <w:rPr>
          <w:rFonts w:ascii="Times New Roman" w:hAnsi="Times New Roman" w:eastAsia="Andale Sans UI" w:cs="Tahoma"/>
          <w:color w:val="00000A"/>
          <w:kern w:val="2"/>
          <w:sz w:val="24"/>
          <w:szCs w:val="24"/>
          <w:lang w:val="de-DE" w:eastAsia="ja-JP" w:bidi="fa-IR"/>
        </w:rPr>
        <w:t>- использует для подписания в ИС</w:t>
      </w:r>
      <w:r>
        <w:rPr>
          <w:rFonts w:ascii="Times New Roman" w:hAnsi="Times New Roman" w:eastAsia="Andale Sans UI" w:cs="Tahoma"/>
          <w:color w:val="00000A"/>
          <w:kern w:val="2"/>
          <w:sz w:val="24"/>
          <w:szCs w:val="24"/>
          <w:lang w:eastAsia="ja-JP" w:bidi="fa-IR"/>
        </w:rPr>
        <w:t>УП</w:t>
      </w:r>
      <w:r>
        <w:rPr>
          <w:rFonts w:ascii="Times New Roman" w:hAnsi="Times New Roman" w:eastAsia="Andale Sans UI" w:cs="Tahoma"/>
          <w:color w:val="00000A"/>
          <w:kern w:val="2"/>
          <w:sz w:val="24"/>
          <w:szCs w:val="24"/>
          <w:lang w:val="de-DE" w:eastAsia="ja-JP" w:bidi="fa-IR"/>
        </w:rPr>
        <w:t xml:space="preserve"> электронных документов усиленную квалифицированную </w:t>
      </w:r>
      <w:r>
        <w:rPr>
          <w:rFonts w:ascii="Times New Roman" w:hAnsi="Times New Roman" w:eastAsia="Andale Sans UI" w:cs="Tahoma"/>
          <w:color w:val="00000A"/>
          <w:kern w:val="2"/>
          <w:sz w:val="24"/>
          <w:szCs w:val="24"/>
          <w:lang w:eastAsia="ja-JP" w:bidi="fa-IR"/>
        </w:rPr>
        <w:t xml:space="preserve">ЭП </w:t>
      </w:r>
      <w:r>
        <w:rPr>
          <w:rFonts w:ascii="Times New Roman" w:hAnsi="Times New Roman" w:eastAsia="Times New Roman" w:cs="Times New Roman"/>
          <w:sz w:val="24"/>
          <w:szCs w:val="24"/>
          <w:lang w:eastAsia="ru-RU"/>
        </w:rPr>
        <w:t>(</w:t>
      </w:r>
      <w:r>
        <w:rPr>
          <w:rFonts w:ascii="Times New Roman" w:hAnsi="Times New Roman" w:eastAsia="Times New Roman" w:cs="Times New Roman"/>
          <w:i/>
          <w:sz w:val="24"/>
          <w:szCs w:val="24"/>
          <w:lang w:eastAsia="ru-RU"/>
        </w:rPr>
        <w:t>либо усиленную неквалифицированную ЭП</w:t>
      </w:r>
      <w:r>
        <w:rPr>
          <w:rFonts w:ascii="Times New Roman" w:hAnsi="Times New Roman" w:eastAsia="Times New Roman" w:cs="Times New Roman"/>
          <w:sz w:val="24"/>
          <w:szCs w:val="24"/>
          <w:lang w:eastAsia="ru-RU"/>
        </w:rPr>
        <w:t>) и машиночитаемую доверенность (</w:t>
      </w:r>
      <w:r>
        <w:rPr>
          <w:rFonts w:ascii="Times New Roman" w:hAnsi="Times New Roman" w:eastAsia="Times New Roman" w:cs="Times New Roman"/>
          <w:i/>
          <w:sz w:val="24"/>
          <w:szCs w:val="24"/>
          <w:lang w:eastAsia="ru-RU"/>
        </w:rPr>
        <w:t>доверенность на руководителя не требуется</w:t>
      </w:r>
      <w:r>
        <w:rPr>
          <w:rFonts w:ascii="Times New Roman" w:hAnsi="Times New Roman" w:eastAsia="Times New Roman" w:cs="Times New Roman"/>
          <w:sz w:val="24"/>
          <w:szCs w:val="24"/>
          <w:lang w:eastAsia="ru-RU"/>
        </w:rPr>
        <w:t>)</w:t>
      </w:r>
      <w:r>
        <w:rPr>
          <w:rFonts w:ascii="Times New Roman" w:hAnsi="Times New Roman" w:eastAsia="Andale Sans UI" w:cs="Tahoma"/>
          <w:color w:val="00000A"/>
          <w:kern w:val="2"/>
          <w:sz w:val="24"/>
          <w:szCs w:val="24"/>
          <w:lang w:val="de-DE" w:eastAsia="ja-JP" w:bidi="fa-IR"/>
        </w:rPr>
        <w:t>.</w:t>
      </w:r>
    </w:p>
    <w:p w14:paraId="36863423">
      <w:pPr>
        <w:widowControl w:val="0"/>
        <w:shd w:val="clear" w:color="auto" w:fill="FFFFFF"/>
        <w:tabs>
          <w:tab w:val="left" w:pos="1134"/>
        </w:tabs>
        <w:suppressAutoHyphens/>
        <w:spacing w:after="0" w:line="240" w:lineRule="auto"/>
        <w:jc w:val="both"/>
        <w:rPr>
          <w:rFonts w:ascii="Times New Roman" w:hAnsi="Times New Roman" w:eastAsia="Andale Sans UI" w:cs="Tahoma"/>
          <w:color w:val="00000A"/>
          <w:kern w:val="2"/>
          <w:sz w:val="24"/>
          <w:szCs w:val="24"/>
          <w:lang w:val="de-DE" w:eastAsia="ja-JP" w:bidi="fa-IR"/>
        </w:rPr>
      </w:pPr>
      <w:r>
        <w:rPr>
          <w:rFonts w:ascii="Times New Roman" w:hAnsi="Times New Roman" w:eastAsia="Andale Sans UI" w:cs="Tahoma"/>
          <w:color w:val="00000A"/>
          <w:kern w:val="2"/>
          <w:sz w:val="24"/>
          <w:szCs w:val="24"/>
          <w:lang w:val="de-DE" w:eastAsia="ja-JP" w:bidi="fa-IR"/>
        </w:rPr>
        <w:t>1</w:t>
      </w:r>
      <w:r>
        <w:rPr>
          <w:rFonts w:ascii="Times New Roman" w:hAnsi="Times New Roman" w:eastAsia="Andale Sans UI" w:cs="Tahoma"/>
          <w:color w:val="00000A"/>
          <w:kern w:val="2"/>
          <w:sz w:val="24"/>
          <w:szCs w:val="24"/>
          <w:lang w:eastAsia="ja-JP" w:bidi="fa-IR"/>
        </w:rPr>
        <w:t>5.14</w:t>
      </w:r>
      <w:r>
        <w:rPr>
          <w:rFonts w:ascii="Times New Roman" w:hAnsi="Times New Roman" w:eastAsia="Andale Sans UI" w:cs="Tahoma"/>
          <w:color w:val="00000A"/>
          <w:kern w:val="2"/>
          <w:sz w:val="24"/>
          <w:szCs w:val="24"/>
          <w:lang w:val="de-DE" w:eastAsia="ja-JP" w:bidi="fa-IR"/>
        </w:rPr>
        <w:t>.</w:t>
      </w:r>
      <w:r>
        <w:rPr>
          <w:rFonts w:ascii="Times New Roman" w:hAnsi="Times New Roman" w:eastAsia="Andale Sans UI" w:cs="Tahoma"/>
          <w:color w:val="00000A"/>
          <w:kern w:val="2"/>
          <w:sz w:val="24"/>
          <w:szCs w:val="24"/>
          <w:lang w:eastAsia="ja-JP" w:bidi="fa-IR"/>
        </w:rPr>
        <w:t xml:space="preserve"> Генеральный подрядчик </w:t>
      </w:r>
      <w:r>
        <w:rPr>
          <w:rFonts w:ascii="Times New Roman" w:hAnsi="Times New Roman" w:eastAsia="Andale Sans UI" w:cs="Tahoma"/>
          <w:color w:val="00000A"/>
          <w:kern w:val="2"/>
          <w:sz w:val="24"/>
          <w:szCs w:val="24"/>
          <w:lang w:val="de-DE" w:eastAsia="ja-JP" w:bidi="fa-IR"/>
        </w:rPr>
        <w:t>для работы в ИС</w:t>
      </w:r>
      <w:r>
        <w:rPr>
          <w:rFonts w:ascii="Times New Roman" w:hAnsi="Times New Roman" w:eastAsia="Andale Sans UI" w:cs="Tahoma"/>
          <w:color w:val="00000A"/>
          <w:kern w:val="2"/>
          <w:sz w:val="24"/>
          <w:szCs w:val="24"/>
          <w:lang w:eastAsia="ja-JP" w:bidi="fa-IR"/>
        </w:rPr>
        <w:t>УП</w:t>
      </w:r>
      <w:r>
        <w:rPr>
          <w:rFonts w:ascii="Times New Roman" w:hAnsi="Times New Roman" w:eastAsia="Andale Sans UI" w:cs="Tahoma"/>
          <w:color w:val="00000A"/>
          <w:kern w:val="2"/>
          <w:sz w:val="24"/>
          <w:szCs w:val="24"/>
          <w:lang w:val="de-DE" w:eastAsia="ja-JP" w:bidi="fa-IR"/>
        </w:rPr>
        <w:t xml:space="preserve">: </w:t>
      </w:r>
    </w:p>
    <w:p w14:paraId="558AF0DD">
      <w:pPr>
        <w:widowControl w:val="0"/>
        <w:shd w:val="clear" w:color="auto" w:fill="FFFFFF"/>
        <w:tabs>
          <w:tab w:val="left" w:pos="1134"/>
        </w:tabs>
        <w:suppressAutoHyphens/>
        <w:spacing w:after="0" w:line="240" w:lineRule="auto"/>
        <w:jc w:val="both"/>
        <w:rPr>
          <w:rFonts w:ascii="Times New Roman" w:hAnsi="Times New Roman" w:eastAsia="Andale Sans UI" w:cs="Tahoma"/>
          <w:color w:val="00000A"/>
          <w:kern w:val="2"/>
          <w:sz w:val="24"/>
          <w:szCs w:val="24"/>
          <w:lang w:eastAsia="ja-JP" w:bidi="fa-IR"/>
        </w:rPr>
      </w:pPr>
      <w:r>
        <w:rPr>
          <w:rFonts w:ascii="Times New Roman" w:hAnsi="Times New Roman" w:eastAsia="Andale Sans UI" w:cs="Tahoma"/>
          <w:color w:val="00000A"/>
          <w:kern w:val="2"/>
          <w:sz w:val="24"/>
          <w:szCs w:val="24"/>
          <w:lang w:eastAsia="ja-JP" w:bidi="fa-IR"/>
        </w:rPr>
        <w:t>-  обеспечивает ведение (в том числе согласование с Государственным Заказчиком) исполнительной документации в форме электронных документов с применением программного обеспечения, имеющего функциональную возможность интеграции (взаимного обмена данными) с ИСУП;</w:t>
      </w:r>
    </w:p>
    <w:p w14:paraId="4E47396F">
      <w:pPr>
        <w:widowControl w:val="0"/>
        <w:shd w:val="clear" w:color="auto" w:fill="FFFFFF"/>
        <w:tabs>
          <w:tab w:val="left" w:pos="1134"/>
        </w:tabs>
        <w:suppressAutoHyphens/>
        <w:spacing w:after="0" w:line="240" w:lineRule="auto"/>
        <w:jc w:val="both"/>
        <w:rPr>
          <w:rFonts w:ascii="Times New Roman" w:hAnsi="Times New Roman" w:eastAsia="Andale Sans UI" w:cs="Tahoma"/>
          <w:color w:val="00000A"/>
          <w:kern w:val="2"/>
          <w:sz w:val="24"/>
          <w:szCs w:val="24"/>
          <w:lang w:val="de-DE" w:eastAsia="ja-JP" w:bidi="fa-IR"/>
        </w:rPr>
      </w:pPr>
      <w:r>
        <w:rPr>
          <w:rFonts w:ascii="Times New Roman" w:hAnsi="Times New Roman" w:eastAsia="Andale Sans UI" w:cs="Tahoma"/>
          <w:color w:val="00000A"/>
          <w:kern w:val="2"/>
          <w:sz w:val="24"/>
          <w:szCs w:val="24"/>
          <w:lang w:val="de-DE" w:eastAsia="ja-JP" w:bidi="fa-IR"/>
        </w:rPr>
        <w:t xml:space="preserve">- назначает </w:t>
      </w:r>
      <w:r>
        <w:rPr>
          <w:rFonts w:ascii="Times New Roman" w:hAnsi="Times New Roman" w:eastAsia="Andale Sans UI" w:cs="Tahoma"/>
          <w:color w:val="00000A"/>
          <w:kern w:val="2"/>
          <w:sz w:val="24"/>
          <w:szCs w:val="24"/>
          <w:lang w:eastAsia="ja-JP" w:bidi="fa-IR"/>
        </w:rPr>
        <w:t xml:space="preserve">уполномоченных </w:t>
      </w:r>
      <w:r>
        <w:rPr>
          <w:rFonts w:ascii="Times New Roman" w:hAnsi="Times New Roman" w:eastAsia="Andale Sans UI" w:cs="Tahoma"/>
          <w:color w:val="00000A"/>
          <w:kern w:val="2"/>
          <w:sz w:val="24"/>
          <w:szCs w:val="24"/>
          <w:lang w:val="de-DE" w:eastAsia="ja-JP" w:bidi="fa-IR"/>
        </w:rPr>
        <w:t>должностных лиц, ответственных за организацию и осуществление электронного документооборота в соответствии с разделом контракта «Особые условия взаимодействия Сторон в электронной форме»</w:t>
      </w:r>
      <w:r>
        <w:rPr>
          <w:rFonts w:ascii="Times New Roman" w:hAnsi="Times New Roman" w:eastAsia="Andale Sans UI" w:cs="Tahoma"/>
          <w:color w:val="00000A"/>
          <w:kern w:val="2"/>
          <w:sz w:val="24"/>
          <w:szCs w:val="24"/>
          <w:lang w:eastAsia="ja-JP" w:bidi="fa-IR"/>
        </w:rPr>
        <w:t>. Документом-основанием для участия в электронном взаимодействии может являться приказ о наделении соответствующего лица полномочиями, либо должностной регламент, содержащий соответствующие полномочия</w:t>
      </w:r>
      <w:r>
        <w:rPr>
          <w:rFonts w:ascii="Times New Roman" w:hAnsi="Times New Roman" w:eastAsia="Andale Sans UI" w:cs="Tahoma"/>
          <w:color w:val="00000A"/>
          <w:kern w:val="2"/>
          <w:sz w:val="24"/>
          <w:szCs w:val="24"/>
          <w:lang w:val="de-DE" w:eastAsia="ja-JP" w:bidi="fa-IR"/>
        </w:rPr>
        <w:t xml:space="preserve">; </w:t>
      </w:r>
    </w:p>
    <w:p w14:paraId="1D73276D">
      <w:pPr>
        <w:widowControl w:val="0"/>
        <w:shd w:val="clear" w:color="auto" w:fill="FFFFFF"/>
        <w:tabs>
          <w:tab w:val="left" w:pos="1134"/>
        </w:tabs>
        <w:suppressAutoHyphens/>
        <w:spacing w:after="0" w:line="240" w:lineRule="auto"/>
        <w:jc w:val="both"/>
        <w:rPr>
          <w:rFonts w:ascii="Times New Roman" w:hAnsi="Times New Roman" w:eastAsia="Andale Sans UI" w:cs="Tahoma"/>
          <w:color w:val="00000A"/>
          <w:kern w:val="2"/>
          <w:sz w:val="24"/>
          <w:szCs w:val="24"/>
          <w:lang w:val="de-DE" w:eastAsia="ja-JP" w:bidi="fa-IR"/>
        </w:rPr>
      </w:pPr>
      <w:r>
        <w:rPr>
          <w:rFonts w:ascii="Times New Roman" w:hAnsi="Times New Roman" w:eastAsia="Andale Sans UI" w:cs="Tahoma"/>
          <w:color w:val="00000A"/>
          <w:kern w:val="2"/>
          <w:sz w:val="24"/>
          <w:szCs w:val="24"/>
          <w:lang w:val="de-DE" w:eastAsia="ja-JP" w:bidi="fa-IR"/>
        </w:rPr>
        <w:t xml:space="preserve">- обеспечивает получение </w:t>
      </w:r>
      <w:r>
        <w:rPr>
          <w:rFonts w:ascii="Times New Roman" w:hAnsi="Times New Roman" w:eastAsia="Times New Roman" w:cs="Times New Roman"/>
          <w:sz w:val="24"/>
          <w:szCs w:val="24"/>
          <w:lang w:eastAsia="ru-RU"/>
        </w:rPr>
        <w:t>усиленной квалифицированной ЭП (</w:t>
      </w:r>
      <w:r>
        <w:rPr>
          <w:rFonts w:ascii="Times New Roman" w:hAnsi="Times New Roman" w:eastAsia="Times New Roman" w:cs="Times New Roman"/>
          <w:i/>
          <w:sz w:val="24"/>
          <w:szCs w:val="24"/>
          <w:lang w:eastAsia="ru-RU"/>
        </w:rPr>
        <w:t>либо усиленной неквалифицированной ЭП</w:t>
      </w:r>
      <w:r>
        <w:rPr>
          <w:rFonts w:ascii="Times New Roman" w:hAnsi="Times New Roman" w:eastAsia="Times New Roman" w:cs="Times New Roman"/>
          <w:sz w:val="24"/>
          <w:szCs w:val="24"/>
          <w:lang w:eastAsia="ru-RU"/>
        </w:rPr>
        <w:t>)</w:t>
      </w:r>
      <w:r>
        <w:rPr>
          <w:rFonts w:ascii="Times New Roman" w:hAnsi="Times New Roman" w:eastAsia="Andale Sans UI" w:cs="Tahoma"/>
          <w:color w:val="00000A"/>
          <w:kern w:val="2"/>
          <w:sz w:val="24"/>
          <w:szCs w:val="24"/>
          <w:lang w:val="de-DE" w:eastAsia="ja-JP" w:bidi="fa-IR"/>
        </w:rPr>
        <w:t xml:space="preserve"> в удостоверяющих центрах в соответствии с требованиями законодательства Российской Федерации, для должностных лиц, уполномоченных на подписание документов при исполнении контракта;</w:t>
      </w:r>
    </w:p>
    <w:p w14:paraId="65BC3ABD">
      <w:pPr>
        <w:widowControl w:val="0"/>
        <w:shd w:val="clear" w:color="auto" w:fill="FFFFFF"/>
        <w:tabs>
          <w:tab w:val="left" w:pos="1134"/>
        </w:tabs>
        <w:suppressAutoHyphens/>
        <w:spacing w:after="0" w:line="240" w:lineRule="auto"/>
        <w:jc w:val="both"/>
        <w:rPr>
          <w:rFonts w:ascii="Times New Roman" w:hAnsi="Times New Roman" w:eastAsia="Andale Sans UI" w:cs="Tahoma"/>
          <w:color w:val="00000A"/>
          <w:kern w:val="2"/>
          <w:sz w:val="24"/>
          <w:szCs w:val="24"/>
          <w:lang w:val="de-DE" w:eastAsia="ja-JP" w:bidi="fa-IR"/>
        </w:rPr>
      </w:pPr>
      <w:r>
        <w:rPr>
          <w:rFonts w:ascii="Times New Roman" w:hAnsi="Times New Roman" w:eastAsia="Andale Sans UI" w:cs="Tahoma"/>
          <w:color w:val="00000A"/>
          <w:kern w:val="2"/>
          <w:sz w:val="24"/>
          <w:szCs w:val="24"/>
          <w:lang w:val="de-DE" w:eastAsia="ja-JP" w:bidi="fa-IR"/>
        </w:rPr>
        <w:t>-  обеспечивает регистрацию в ИС</w:t>
      </w:r>
      <w:r>
        <w:rPr>
          <w:rFonts w:ascii="Times New Roman" w:hAnsi="Times New Roman" w:eastAsia="Andale Sans UI" w:cs="Tahoma"/>
          <w:color w:val="00000A"/>
          <w:kern w:val="2"/>
          <w:sz w:val="24"/>
          <w:szCs w:val="24"/>
          <w:lang w:eastAsia="ja-JP" w:bidi="fa-IR"/>
        </w:rPr>
        <w:t>УП</w:t>
      </w:r>
      <w:r>
        <w:rPr>
          <w:rFonts w:ascii="Times New Roman" w:hAnsi="Times New Roman" w:eastAsia="Andale Sans UI" w:cs="Tahoma"/>
          <w:color w:val="00000A"/>
          <w:kern w:val="2"/>
          <w:sz w:val="24"/>
          <w:szCs w:val="24"/>
          <w:lang w:val="de-DE" w:eastAsia="ja-JP" w:bidi="fa-IR"/>
        </w:rPr>
        <w:t xml:space="preserve"> в соответствии с регламентом и методическими пособиями по работе с программой; </w:t>
      </w:r>
    </w:p>
    <w:p w14:paraId="01266311">
      <w:pPr>
        <w:widowControl w:val="0"/>
        <w:shd w:val="clear" w:color="auto" w:fill="FFFFFF"/>
        <w:tabs>
          <w:tab w:val="left" w:pos="1134"/>
        </w:tabs>
        <w:suppressAutoHyphens/>
        <w:spacing w:after="0" w:line="240" w:lineRule="auto"/>
        <w:jc w:val="both"/>
        <w:rPr>
          <w:rFonts w:ascii="Times New Roman" w:hAnsi="Times New Roman" w:eastAsia="Andale Sans UI" w:cs="Tahoma"/>
          <w:color w:val="00000A"/>
          <w:kern w:val="2"/>
          <w:sz w:val="24"/>
          <w:szCs w:val="24"/>
          <w:lang w:val="de-DE" w:eastAsia="ja-JP" w:bidi="fa-IR"/>
        </w:rPr>
      </w:pPr>
      <w:r>
        <w:rPr>
          <w:rFonts w:ascii="Times New Roman" w:hAnsi="Times New Roman" w:eastAsia="Andale Sans UI" w:cs="Tahoma"/>
          <w:color w:val="00000A"/>
          <w:kern w:val="2"/>
          <w:sz w:val="24"/>
          <w:szCs w:val="24"/>
          <w:lang w:val="de-DE" w:eastAsia="ja-JP" w:bidi="fa-IR"/>
        </w:rPr>
        <w:t>- использует для подписания в ИС</w:t>
      </w:r>
      <w:r>
        <w:rPr>
          <w:rFonts w:ascii="Times New Roman" w:hAnsi="Times New Roman" w:eastAsia="Andale Sans UI" w:cs="Tahoma"/>
          <w:color w:val="00000A"/>
          <w:kern w:val="2"/>
          <w:sz w:val="24"/>
          <w:szCs w:val="24"/>
          <w:lang w:eastAsia="ja-JP" w:bidi="fa-IR"/>
        </w:rPr>
        <w:t>УП</w:t>
      </w:r>
      <w:r>
        <w:rPr>
          <w:rFonts w:ascii="Times New Roman" w:hAnsi="Times New Roman" w:eastAsia="Andale Sans UI" w:cs="Tahoma"/>
          <w:color w:val="00000A"/>
          <w:kern w:val="2"/>
          <w:sz w:val="24"/>
          <w:szCs w:val="24"/>
          <w:lang w:val="de-DE" w:eastAsia="ja-JP" w:bidi="fa-IR"/>
        </w:rPr>
        <w:t xml:space="preserve"> электронных документов усиленную квалифицированную </w:t>
      </w:r>
      <w:r>
        <w:rPr>
          <w:rFonts w:ascii="Times New Roman" w:hAnsi="Times New Roman" w:eastAsia="Andale Sans UI" w:cs="Tahoma"/>
          <w:color w:val="00000A"/>
          <w:kern w:val="2"/>
          <w:sz w:val="24"/>
          <w:szCs w:val="24"/>
          <w:lang w:eastAsia="ja-JP" w:bidi="fa-IR"/>
        </w:rPr>
        <w:t xml:space="preserve">ЭП </w:t>
      </w:r>
      <w:r>
        <w:rPr>
          <w:rFonts w:ascii="Times New Roman" w:hAnsi="Times New Roman" w:eastAsia="Times New Roman" w:cs="Times New Roman"/>
          <w:sz w:val="24"/>
          <w:szCs w:val="24"/>
          <w:lang w:eastAsia="ru-RU"/>
        </w:rPr>
        <w:t>(</w:t>
      </w:r>
      <w:r>
        <w:rPr>
          <w:rFonts w:ascii="Times New Roman" w:hAnsi="Times New Roman" w:eastAsia="Times New Roman" w:cs="Times New Roman"/>
          <w:i/>
          <w:sz w:val="24"/>
          <w:szCs w:val="24"/>
          <w:lang w:eastAsia="ru-RU"/>
        </w:rPr>
        <w:t>либо усиленную неквалифицированную ЭП</w:t>
      </w:r>
      <w:r>
        <w:rPr>
          <w:rFonts w:ascii="Times New Roman" w:hAnsi="Times New Roman" w:eastAsia="Times New Roman" w:cs="Times New Roman"/>
          <w:sz w:val="24"/>
          <w:szCs w:val="24"/>
          <w:lang w:eastAsia="ru-RU"/>
        </w:rPr>
        <w:t>) и машиночитаемую доверенность (</w:t>
      </w:r>
      <w:r>
        <w:rPr>
          <w:rFonts w:ascii="Times New Roman" w:hAnsi="Times New Roman" w:eastAsia="Times New Roman" w:cs="Times New Roman"/>
          <w:i/>
          <w:sz w:val="24"/>
          <w:szCs w:val="24"/>
          <w:lang w:eastAsia="ru-RU"/>
        </w:rPr>
        <w:t>доверенность на руководителя не требуется</w:t>
      </w:r>
      <w:r>
        <w:rPr>
          <w:rFonts w:ascii="Times New Roman" w:hAnsi="Times New Roman" w:eastAsia="Times New Roman" w:cs="Times New Roman"/>
          <w:sz w:val="24"/>
          <w:szCs w:val="24"/>
          <w:lang w:eastAsia="ru-RU"/>
        </w:rPr>
        <w:t>)</w:t>
      </w:r>
      <w:r>
        <w:rPr>
          <w:rFonts w:ascii="Times New Roman" w:hAnsi="Times New Roman" w:eastAsia="Andale Sans UI" w:cs="Tahoma"/>
          <w:color w:val="00000A"/>
          <w:kern w:val="2"/>
          <w:sz w:val="24"/>
          <w:szCs w:val="24"/>
          <w:lang w:val="de-DE" w:eastAsia="ja-JP" w:bidi="fa-IR"/>
        </w:rPr>
        <w:t>.</w:t>
      </w:r>
    </w:p>
    <w:p w14:paraId="38B34710">
      <w:pPr>
        <w:widowControl w:val="0"/>
        <w:shd w:val="clear" w:color="auto" w:fill="FFFFFF"/>
        <w:tabs>
          <w:tab w:val="left" w:pos="1134"/>
        </w:tabs>
        <w:suppressAutoHyphens/>
        <w:spacing w:after="0" w:line="240" w:lineRule="auto"/>
        <w:jc w:val="both"/>
        <w:rPr>
          <w:rFonts w:ascii="Times New Roman" w:hAnsi="Times New Roman" w:eastAsia="Andale Sans UI" w:cs="Tahoma"/>
          <w:color w:val="00000A"/>
          <w:kern w:val="2"/>
          <w:sz w:val="24"/>
          <w:szCs w:val="24"/>
          <w:lang w:val="de-DE" w:eastAsia="ja-JP" w:bidi="fa-IR"/>
        </w:rPr>
      </w:pPr>
      <w:r>
        <w:rPr>
          <w:rFonts w:ascii="Times New Roman" w:hAnsi="Times New Roman" w:eastAsia="Andale Sans UI" w:cs="Tahoma"/>
          <w:color w:val="00000A"/>
          <w:kern w:val="2"/>
          <w:sz w:val="24"/>
          <w:szCs w:val="24"/>
          <w:lang w:val="de-DE" w:eastAsia="ja-JP" w:bidi="fa-IR"/>
        </w:rPr>
        <w:t>1</w:t>
      </w:r>
      <w:r>
        <w:rPr>
          <w:rFonts w:ascii="Times New Roman" w:hAnsi="Times New Roman" w:eastAsia="Andale Sans UI" w:cs="Tahoma"/>
          <w:color w:val="00000A"/>
          <w:kern w:val="2"/>
          <w:sz w:val="24"/>
          <w:szCs w:val="24"/>
          <w:lang w:eastAsia="ja-JP" w:bidi="fa-IR"/>
        </w:rPr>
        <w:t>5</w:t>
      </w:r>
      <w:r>
        <w:rPr>
          <w:rFonts w:ascii="Times New Roman" w:hAnsi="Times New Roman" w:eastAsia="Andale Sans UI" w:cs="Tahoma"/>
          <w:color w:val="00000A"/>
          <w:kern w:val="2"/>
          <w:sz w:val="24"/>
          <w:szCs w:val="24"/>
          <w:lang w:val="de-DE" w:eastAsia="ja-JP" w:bidi="fa-IR"/>
        </w:rPr>
        <w:t>.</w:t>
      </w:r>
      <w:r>
        <w:rPr>
          <w:rFonts w:ascii="Times New Roman" w:hAnsi="Times New Roman" w:eastAsia="Andale Sans UI" w:cs="Tahoma"/>
          <w:color w:val="00000A"/>
          <w:kern w:val="2"/>
          <w:sz w:val="24"/>
          <w:szCs w:val="24"/>
          <w:lang w:eastAsia="ja-JP" w:bidi="fa-IR"/>
        </w:rPr>
        <w:t>15</w:t>
      </w:r>
      <w:r>
        <w:rPr>
          <w:rFonts w:ascii="Times New Roman" w:hAnsi="Times New Roman" w:eastAsia="Andale Sans UI" w:cs="Tahoma"/>
          <w:color w:val="00000A"/>
          <w:kern w:val="2"/>
          <w:sz w:val="24"/>
          <w:szCs w:val="24"/>
          <w:lang w:val="de-DE" w:eastAsia="ja-JP" w:bidi="fa-IR"/>
        </w:rPr>
        <w:t>.</w:t>
      </w:r>
      <w:r>
        <w:rPr>
          <w:rFonts w:ascii="Times New Roman" w:hAnsi="Times New Roman" w:eastAsia="Andale Sans UI" w:cs="Tahoma"/>
          <w:color w:val="00000A"/>
          <w:kern w:val="2"/>
          <w:sz w:val="24"/>
          <w:szCs w:val="24"/>
          <w:lang w:eastAsia="ja-JP" w:bidi="fa-IR"/>
        </w:rPr>
        <w:t xml:space="preserve"> Генеральный подрядчик </w:t>
      </w:r>
      <w:r>
        <w:rPr>
          <w:rFonts w:ascii="Times New Roman" w:hAnsi="Times New Roman" w:eastAsia="Andale Sans UI" w:cs="Tahoma"/>
          <w:color w:val="00000A"/>
          <w:kern w:val="2"/>
          <w:sz w:val="24"/>
          <w:szCs w:val="24"/>
          <w:lang w:val="de-DE" w:eastAsia="ja-JP" w:bidi="fa-IR"/>
        </w:rPr>
        <w:t xml:space="preserve">обязан выполнять требования </w:t>
      </w:r>
      <w:r>
        <w:rPr>
          <w:rFonts w:ascii="Times New Roman" w:hAnsi="Times New Roman" w:eastAsia="Andale Sans UI" w:cs="Tahoma"/>
          <w:color w:val="00000A"/>
          <w:kern w:val="2"/>
          <w:sz w:val="24"/>
          <w:szCs w:val="24"/>
          <w:lang w:eastAsia="ja-JP" w:bidi="fa-IR"/>
        </w:rPr>
        <w:t xml:space="preserve">Государственного </w:t>
      </w:r>
      <w:r>
        <w:rPr>
          <w:rFonts w:ascii="Times New Roman" w:hAnsi="Times New Roman" w:eastAsia="Andale Sans UI" w:cs="Tahoma"/>
          <w:color w:val="00000A"/>
          <w:kern w:val="2"/>
          <w:sz w:val="24"/>
          <w:szCs w:val="24"/>
          <w:lang w:val="de-DE" w:eastAsia="ja-JP" w:bidi="fa-IR"/>
        </w:rPr>
        <w:t>Заказчика в отношении работы в И</w:t>
      </w:r>
      <w:r>
        <w:rPr>
          <w:rFonts w:ascii="Times New Roman" w:hAnsi="Times New Roman" w:eastAsia="Andale Sans UI" w:cs="Tahoma"/>
          <w:color w:val="00000A"/>
          <w:kern w:val="2"/>
          <w:sz w:val="24"/>
          <w:szCs w:val="24"/>
          <w:lang w:eastAsia="ja-JP" w:bidi="fa-IR"/>
        </w:rPr>
        <w:t>СУП</w:t>
      </w:r>
      <w:r>
        <w:rPr>
          <w:rFonts w:ascii="Times New Roman" w:hAnsi="Times New Roman" w:eastAsia="Andale Sans UI" w:cs="Tahoma"/>
          <w:color w:val="00000A"/>
          <w:kern w:val="2"/>
          <w:sz w:val="24"/>
          <w:szCs w:val="24"/>
          <w:lang w:val="de-DE" w:eastAsia="ja-JP" w:bidi="fa-IR"/>
        </w:rPr>
        <w:t>, формирования документов и обмен</w:t>
      </w:r>
      <w:r>
        <w:rPr>
          <w:rFonts w:ascii="Times New Roman" w:hAnsi="Times New Roman" w:eastAsia="Andale Sans UI" w:cs="Tahoma"/>
          <w:color w:val="00000A"/>
          <w:kern w:val="2"/>
          <w:sz w:val="24"/>
          <w:szCs w:val="24"/>
          <w:lang w:eastAsia="ja-JP" w:bidi="fa-IR"/>
        </w:rPr>
        <w:t>а</w:t>
      </w:r>
      <w:r>
        <w:rPr>
          <w:rFonts w:ascii="Times New Roman" w:hAnsi="Times New Roman" w:eastAsia="Andale Sans UI" w:cs="Tahoma"/>
          <w:color w:val="00000A"/>
          <w:kern w:val="2"/>
          <w:sz w:val="24"/>
          <w:szCs w:val="24"/>
          <w:lang w:val="de-DE" w:eastAsia="ja-JP" w:bidi="fa-IR"/>
        </w:rPr>
        <w:t xml:space="preserve"> электронными документами и/или электронными образами документов, </w:t>
      </w:r>
      <w:r>
        <w:rPr>
          <w:rFonts w:ascii="Times New Roman" w:hAnsi="Times New Roman" w:eastAsia="Andale Sans UI" w:cs="Tahoma"/>
          <w:color w:val="00000A"/>
          <w:kern w:val="2"/>
          <w:sz w:val="24"/>
          <w:szCs w:val="24"/>
          <w:lang w:eastAsia="ja-JP" w:bidi="fa-IR"/>
        </w:rPr>
        <w:t xml:space="preserve">а так же </w:t>
      </w:r>
      <w:r>
        <w:rPr>
          <w:rFonts w:ascii="Times New Roman" w:hAnsi="Times New Roman" w:eastAsia="Andale Sans UI" w:cs="Tahoma"/>
          <w:color w:val="00000A"/>
          <w:kern w:val="2"/>
          <w:sz w:val="24"/>
          <w:szCs w:val="24"/>
          <w:lang w:val="de-DE" w:eastAsia="ja-JP" w:bidi="fa-IR"/>
        </w:rPr>
        <w:t xml:space="preserve">обязанности, связанные с данными документами и предусмотренные настоящим контрактом. При этом </w:t>
      </w:r>
      <w:r>
        <w:rPr>
          <w:rFonts w:ascii="Times New Roman" w:hAnsi="Times New Roman" w:eastAsia="Andale Sans UI" w:cs="Tahoma"/>
          <w:color w:val="00000A"/>
          <w:kern w:val="2"/>
          <w:sz w:val="24"/>
          <w:szCs w:val="24"/>
          <w:lang w:eastAsia="ja-JP" w:bidi="fa-IR"/>
        </w:rPr>
        <w:t xml:space="preserve">Генеральный подрядчик </w:t>
      </w:r>
      <w:r>
        <w:rPr>
          <w:rFonts w:ascii="Times New Roman" w:hAnsi="Times New Roman" w:eastAsia="Andale Sans UI" w:cs="Tahoma"/>
          <w:color w:val="00000A"/>
          <w:kern w:val="2"/>
          <w:sz w:val="24"/>
          <w:szCs w:val="24"/>
          <w:lang w:val="de-DE" w:eastAsia="ja-JP" w:bidi="fa-IR"/>
        </w:rPr>
        <w:t>не вправе ссылаться на отсутствие подключения к И</w:t>
      </w:r>
      <w:r>
        <w:rPr>
          <w:rFonts w:ascii="Times New Roman" w:hAnsi="Times New Roman" w:eastAsia="Andale Sans UI" w:cs="Tahoma"/>
          <w:color w:val="00000A"/>
          <w:kern w:val="2"/>
          <w:sz w:val="24"/>
          <w:szCs w:val="24"/>
          <w:lang w:eastAsia="ja-JP" w:bidi="fa-IR"/>
        </w:rPr>
        <w:t xml:space="preserve">СУП </w:t>
      </w:r>
      <w:r>
        <w:rPr>
          <w:rFonts w:ascii="Times New Roman" w:hAnsi="Times New Roman" w:eastAsia="Andale Sans UI" w:cs="Tahoma"/>
          <w:color w:val="00000A"/>
          <w:kern w:val="2"/>
          <w:sz w:val="24"/>
          <w:szCs w:val="24"/>
          <w:lang w:val="de-DE" w:eastAsia="ja-JP" w:bidi="fa-IR"/>
        </w:rPr>
        <w:t xml:space="preserve">или ее ненадлежащую работу, если не докажет, что она не внедрена/не функционирует по причинам, зависящим исключительно от </w:t>
      </w:r>
      <w:r>
        <w:rPr>
          <w:rFonts w:ascii="Times New Roman" w:hAnsi="Times New Roman" w:eastAsia="Andale Sans UI" w:cs="Tahoma"/>
          <w:color w:val="00000A"/>
          <w:kern w:val="2"/>
          <w:sz w:val="24"/>
          <w:szCs w:val="24"/>
          <w:lang w:eastAsia="ja-JP" w:bidi="fa-IR"/>
        </w:rPr>
        <w:t xml:space="preserve">Государственного </w:t>
      </w:r>
      <w:r>
        <w:rPr>
          <w:rFonts w:ascii="Times New Roman" w:hAnsi="Times New Roman" w:eastAsia="Andale Sans UI" w:cs="Tahoma"/>
          <w:color w:val="00000A"/>
          <w:kern w:val="2"/>
          <w:sz w:val="24"/>
          <w:szCs w:val="24"/>
          <w:lang w:val="de-DE" w:eastAsia="ja-JP" w:bidi="fa-IR"/>
        </w:rPr>
        <w:t>Заказчика</w:t>
      </w:r>
      <w:r>
        <w:rPr>
          <w:rFonts w:ascii="Times New Roman" w:hAnsi="Times New Roman" w:eastAsia="Andale Sans UI" w:cs="Tahoma"/>
          <w:color w:val="00000A"/>
          <w:kern w:val="2"/>
          <w:sz w:val="24"/>
          <w:szCs w:val="24"/>
          <w:lang w:eastAsia="ja-JP" w:bidi="fa-IR"/>
        </w:rPr>
        <w:t>.</w:t>
      </w:r>
    </w:p>
    <w:p w14:paraId="50B9FA05">
      <w:pPr>
        <w:widowControl w:val="0"/>
        <w:shd w:val="clear" w:color="auto" w:fill="FFFFFF"/>
        <w:tabs>
          <w:tab w:val="left" w:pos="1134"/>
        </w:tabs>
        <w:suppressAutoHyphens/>
        <w:spacing w:after="0" w:line="240" w:lineRule="auto"/>
        <w:jc w:val="both"/>
        <w:rPr>
          <w:rFonts w:ascii="Times New Roman" w:hAnsi="Times New Roman" w:eastAsia="Andale Sans UI" w:cs="Tahoma"/>
          <w:color w:val="00000A"/>
          <w:kern w:val="2"/>
          <w:sz w:val="24"/>
          <w:szCs w:val="24"/>
          <w:lang w:val="de-DE" w:eastAsia="ja-JP" w:bidi="fa-IR"/>
        </w:rPr>
      </w:pPr>
      <w:r>
        <w:rPr>
          <w:rFonts w:ascii="Times New Roman" w:hAnsi="Times New Roman" w:eastAsia="Andale Sans UI" w:cs="Tahoma"/>
          <w:color w:val="00000A"/>
          <w:kern w:val="2"/>
          <w:sz w:val="24"/>
          <w:szCs w:val="24"/>
          <w:lang w:val="de-DE" w:eastAsia="ja-JP" w:bidi="fa-IR"/>
        </w:rPr>
        <w:t>1</w:t>
      </w:r>
      <w:r>
        <w:rPr>
          <w:rFonts w:ascii="Times New Roman" w:hAnsi="Times New Roman" w:eastAsia="Andale Sans UI" w:cs="Tahoma"/>
          <w:color w:val="00000A"/>
          <w:kern w:val="2"/>
          <w:sz w:val="24"/>
          <w:szCs w:val="24"/>
          <w:lang w:eastAsia="ja-JP" w:bidi="fa-IR"/>
        </w:rPr>
        <w:t>5</w:t>
      </w:r>
      <w:r>
        <w:rPr>
          <w:rFonts w:ascii="Times New Roman" w:hAnsi="Times New Roman" w:eastAsia="Andale Sans UI" w:cs="Tahoma"/>
          <w:color w:val="00000A"/>
          <w:kern w:val="2"/>
          <w:sz w:val="24"/>
          <w:szCs w:val="24"/>
          <w:lang w:val="de-DE" w:eastAsia="ja-JP" w:bidi="fa-IR"/>
        </w:rPr>
        <w:t>.</w:t>
      </w:r>
      <w:r>
        <w:rPr>
          <w:rFonts w:ascii="Times New Roman" w:hAnsi="Times New Roman" w:eastAsia="Andale Sans UI" w:cs="Tahoma"/>
          <w:color w:val="00000A"/>
          <w:kern w:val="2"/>
          <w:sz w:val="24"/>
          <w:szCs w:val="24"/>
          <w:lang w:eastAsia="ja-JP" w:bidi="fa-IR"/>
        </w:rPr>
        <w:t>16</w:t>
      </w:r>
      <w:r>
        <w:rPr>
          <w:rFonts w:ascii="Times New Roman" w:hAnsi="Times New Roman" w:eastAsia="Andale Sans UI" w:cs="Tahoma"/>
          <w:color w:val="00000A"/>
          <w:kern w:val="2"/>
          <w:sz w:val="24"/>
          <w:szCs w:val="24"/>
          <w:lang w:val="de-DE" w:eastAsia="ja-JP" w:bidi="fa-IR"/>
        </w:rPr>
        <w:t xml:space="preserve">. </w:t>
      </w:r>
      <w:r>
        <w:rPr>
          <w:rFonts w:ascii="Times New Roman" w:hAnsi="Times New Roman" w:eastAsia="Andale Sans UI" w:cs="Tahoma"/>
          <w:color w:val="00000A"/>
          <w:kern w:val="2"/>
          <w:sz w:val="24"/>
          <w:szCs w:val="24"/>
          <w:lang w:eastAsia="ja-JP" w:bidi="fa-IR"/>
        </w:rPr>
        <w:t xml:space="preserve">Генеральный подрядчик </w:t>
      </w:r>
      <w:r>
        <w:rPr>
          <w:rFonts w:ascii="Times New Roman" w:hAnsi="Times New Roman" w:eastAsia="Andale Sans UI" w:cs="Tahoma"/>
          <w:color w:val="00000A"/>
          <w:kern w:val="2"/>
          <w:sz w:val="24"/>
          <w:szCs w:val="24"/>
          <w:lang w:val="de-DE" w:eastAsia="ja-JP" w:bidi="fa-IR"/>
        </w:rPr>
        <w:t>в целях доступности, целостности и конфиденциальности информации обязан при осуществлении электронного взаимодействия с использованием И</w:t>
      </w:r>
      <w:r>
        <w:rPr>
          <w:rFonts w:ascii="Times New Roman" w:hAnsi="Times New Roman" w:eastAsia="Andale Sans UI" w:cs="Tahoma"/>
          <w:color w:val="00000A"/>
          <w:kern w:val="2"/>
          <w:sz w:val="24"/>
          <w:szCs w:val="24"/>
          <w:lang w:eastAsia="ja-JP" w:bidi="fa-IR"/>
        </w:rPr>
        <w:t xml:space="preserve">СУП </w:t>
      </w:r>
      <w:r>
        <w:rPr>
          <w:rFonts w:ascii="Times New Roman" w:hAnsi="Times New Roman" w:eastAsia="Andale Sans UI" w:cs="Tahoma"/>
          <w:color w:val="00000A"/>
          <w:kern w:val="2"/>
          <w:sz w:val="24"/>
          <w:szCs w:val="24"/>
          <w:lang w:val="de-DE" w:eastAsia="ja-JP" w:bidi="fa-IR"/>
        </w:rPr>
        <w:t>принимать организационные и технические меры защиты информации в рамках законодательства Российской Федерации в сфере информационной безопасности</w:t>
      </w:r>
      <w:r>
        <w:rPr>
          <w:rFonts w:ascii="Times New Roman" w:hAnsi="Times New Roman" w:eastAsia="Andale Sans UI" w:cs="Tahoma"/>
          <w:color w:val="00000A"/>
          <w:kern w:val="2"/>
          <w:sz w:val="24"/>
          <w:szCs w:val="24"/>
          <w:lang w:eastAsia="ja-JP" w:bidi="fa-IR"/>
        </w:rPr>
        <w:t>.</w:t>
      </w:r>
    </w:p>
    <w:p w14:paraId="09B96285">
      <w:pPr>
        <w:widowControl w:val="0"/>
        <w:shd w:val="clear" w:color="auto" w:fill="FFFFFF"/>
        <w:tabs>
          <w:tab w:val="left" w:pos="1134"/>
        </w:tabs>
        <w:suppressAutoHyphens/>
        <w:spacing w:after="0" w:line="240" w:lineRule="auto"/>
        <w:jc w:val="both"/>
        <w:rPr>
          <w:rFonts w:ascii="Times New Roman" w:hAnsi="Times New Roman" w:eastAsia="Andale Sans UI" w:cs="Tahoma"/>
          <w:color w:val="00000A"/>
          <w:kern w:val="2"/>
          <w:sz w:val="24"/>
          <w:szCs w:val="24"/>
          <w:lang w:eastAsia="ja-JP" w:bidi="fa-IR"/>
        </w:rPr>
      </w:pPr>
      <w:r>
        <w:rPr>
          <w:rFonts w:ascii="Times New Roman" w:hAnsi="Times New Roman" w:eastAsia="Andale Sans UI" w:cs="Tahoma"/>
          <w:color w:val="00000A"/>
          <w:kern w:val="2"/>
          <w:sz w:val="24"/>
          <w:szCs w:val="24"/>
          <w:lang w:val="de-DE" w:eastAsia="ja-JP" w:bidi="fa-IR"/>
        </w:rPr>
        <w:t>1</w:t>
      </w:r>
      <w:r>
        <w:rPr>
          <w:rFonts w:ascii="Times New Roman" w:hAnsi="Times New Roman" w:eastAsia="Andale Sans UI" w:cs="Tahoma"/>
          <w:color w:val="00000A"/>
          <w:kern w:val="2"/>
          <w:sz w:val="24"/>
          <w:szCs w:val="24"/>
          <w:lang w:eastAsia="ja-JP" w:bidi="fa-IR"/>
        </w:rPr>
        <w:t>5</w:t>
      </w:r>
      <w:r>
        <w:rPr>
          <w:rFonts w:ascii="Times New Roman" w:hAnsi="Times New Roman" w:eastAsia="Andale Sans UI" w:cs="Tahoma"/>
          <w:color w:val="00000A"/>
          <w:kern w:val="2"/>
          <w:sz w:val="24"/>
          <w:szCs w:val="24"/>
          <w:lang w:val="de-DE" w:eastAsia="ja-JP" w:bidi="fa-IR"/>
        </w:rPr>
        <w:t>.</w:t>
      </w:r>
      <w:r>
        <w:rPr>
          <w:rFonts w:ascii="Times New Roman" w:hAnsi="Times New Roman" w:eastAsia="Andale Sans UI" w:cs="Tahoma"/>
          <w:color w:val="00000A"/>
          <w:kern w:val="2"/>
          <w:sz w:val="24"/>
          <w:szCs w:val="24"/>
          <w:lang w:eastAsia="ja-JP" w:bidi="fa-IR"/>
        </w:rPr>
        <w:t>17</w:t>
      </w:r>
      <w:r>
        <w:rPr>
          <w:rFonts w:ascii="Times New Roman" w:hAnsi="Times New Roman" w:eastAsia="Andale Sans UI" w:cs="Tahoma"/>
          <w:color w:val="00000A"/>
          <w:kern w:val="2"/>
          <w:sz w:val="24"/>
          <w:szCs w:val="24"/>
          <w:lang w:val="de-DE" w:eastAsia="ja-JP" w:bidi="fa-IR"/>
        </w:rPr>
        <w:t>.</w:t>
      </w:r>
      <w:r>
        <w:rPr>
          <w:rFonts w:ascii="Times New Roman" w:hAnsi="Times New Roman" w:eastAsia="Andale Sans UI" w:cs="Tahoma"/>
          <w:color w:val="00000A"/>
          <w:kern w:val="2"/>
          <w:sz w:val="24"/>
          <w:szCs w:val="24"/>
          <w:lang w:eastAsia="ja-JP" w:bidi="fa-IR"/>
        </w:rPr>
        <w:t xml:space="preserve"> </w:t>
      </w:r>
      <w:r>
        <w:rPr>
          <w:rFonts w:ascii="Times New Roman" w:hAnsi="Times New Roman" w:eastAsia="Andale Sans UI" w:cs="Tahoma"/>
          <w:color w:val="00000A"/>
          <w:kern w:val="2"/>
          <w:sz w:val="24"/>
          <w:szCs w:val="24"/>
          <w:lang w:val="de-DE" w:eastAsia="ja-JP" w:bidi="fa-IR"/>
        </w:rPr>
        <w:t>Все затраты</w:t>
      </w:r>
      <w:r>
        <w:rPr>
          <w:rFonts w:ascii="Times New Roman" w:hAnsi="Times New Roman" w:eastAsia="Andale Sans UI" w:cs="Tahoma"/>
          <w:color w:val="00000A"/>
          <w:kern w:val="2"/>
          <w:sz w:val="24"/>
          <w:szCs w:val="24"/>
          <w:lang w:eastAsia="ja-JP" w:bidi="fa-IR"/>
        </w:rPr>
        <w:t xml:space="preserve"> Генерального подрядчика</w:t>
      </w:r>
      <w:r>
        <w:rPr>
          <w:rFonts w:ascii="Times New Roman" w:hAnsi="Times New Roman" w:eastAsia="Andale Sans UI" w:cs="Tahoma"/>
          <w:color w:val="00000A"/>
          <w:kern w:val="2"/>
          <w:sz w:val="24"/>
          <w:szCs w:val="24"/>
          <w:lang w:val="de-DE" w:eastAsia="ja-JP" w:bidi="fa-IR"/>
        </w:rPr>
        <w:t xml:space="preserve">, связанные с получением доступа к </w:t>
      </w:r>
      <w:r>
        <w:rPr>
          <w:rFonts w:ascii="Times New Roman" w:hAnsi="Times New Roman" w:eastAsia="Andale Sans UI" w:cs="Tahoma"/>
          <w:color w:val="00000A"/>
          <w:kern w:val="2"/>
          <w:sz w:val="24"/>
          <w:szCs w:val="24"/>
          <w:lang w:eastAsia="ja-JP" w:bidi="fa-IR"/>
        </w:rPr>
        <w:t xml:space="preserve">ИСУП </w:t>
      </w:r>
      <w:r>
        <w:rPr>
          <w:rFonts w:ascii="Times New Roman" w:hAnsi="Times New Roman" w:eastAsia="Andale Sans UI" w:cs="Tahoma"/>
          <w:color w:val="00000A"/>
          <w:kern w:val="2"/>
          <w:sz w:val="24"/>
          <w:szCs w:val="24"/>
          <w:lang w:val="de-DE" w:eastAsia="ja-JP" w:bidi="fa-IR"/>
        </w:rPr>
        <w:t>и работы в ней</w:t>
      </w:r>
      <w:r>
        <w:rPr>
          <w:rFonts w:ascii="Times New Roman" w:hAnsi="Times New Roman" w:eastAsia="Andale Sans UI" w:cs="Tahoma"/>
          <w:color w:val="00000A"/>
          <w:kern w:val="2"/>
          <w:sz w:val="24"/>
          <w:szCs w:val="24"/>
          <w:lang w:eastAsia="ja-JP" w:bidi="fa-IR"/>
        </w:rPr>
        <w:t xml:space="preserve"> </w:t>
      </w:r>
      <w:r>
        <w:rPr>
          <w:rFonts w:ascii="Times New Roman" w:hAnsi="Times New Roman" w:eastAsia="Andale Sans UI" w:cs="Tahoma"/>
          <w:color w:val="00000A"/>
          <w:kern w:val="2"/>
          <w:sz w:val="24"/>
          <w:szCs w:val="24"/>
          <w:lang w:val="de-DE" w:eastAsia="ja-JP" w:bidi="fa-IR"/>
        </w:rPr>
        <w:t xml:space="preserve"> несет </w:t>
      </w:r>
      <w:r>
        <w:rPr>
          <w:rFonts w:ascii="Times New Roman" w:hAnsi="Times New Roman" w:eastAsia="Andale Sans UI" w:cs="Tahoma"/>
          <w:color w:val="00000A"/>
          <w:kern w:val="2"/>
          <w:sz w:val="24"/>
          <w:szCs w:val="24"/>
          <w:lang w:eastAsia="ja-JP" w:bidi="fa-IR"/>
        </w:rPr>
        <w:t xml:space="preserve">Генеральный подрядчик </w:t>
      </w:r>
      <w:r>
        <w:rPr>
          <w:rFonts w:ascii="Times New Roman" w:hAnsi="Times New Roman" w:eastAsia="Andale Sans UI" w:cs="Tahoma"/>
          <w:color w:val="00000A"/>
          <w:kern w:val="2"/>
          <w:sz w:val="24"/>
          <w:szCs w:val="24"/>
          <w:lang w:val="de-DE" w:eastAsia="ja-JP" w:bidi="fa-IR"/>
        </w:rPr>
        <w:t xml:space="preserve">и </w:t>
      </w:r>
      <w:r>
        <w:rPr>
          <w:rFonts w:ascii="Times New Roman" w:hAnsi="Times New Roman" w:eastAsia="Andale Sans UI" w:cs="Tahoma"/>
          <w:color w:val="00000A"/>
          <w:kern w:val="2"/>
          <w:sz w:val="24"/>
          <w:szCs w:val="24"/>
          <w:lang w:eastAsia="ja-JP" w:bidi="fa-IR"/>
        </w:rPr>
        <w:t xml:space="preserve">Государственным </w:t>
      </w:r>
      <w:r>
        <w:rPr>
          <w:rFonts w:ascii="Times New Roman" w:hAnsi="Times New Roman" w:eastAsia="Andale Sans UI" w:cs="Tahoma"/>
          <w:color w:val="00000A"/>
          <w:kern w:val="2"/>
          <w:sz w:val="24"/>
          <w:szCs w:val="24"/>
          <w:lang w:val="de-DE" w:eastAsia="ja-JP" w:bidi="fa-IR"/>
        </w:rPr>
        <w:t>Заказчиком не возмещаются</w:t>
      </w:r>
      <w:r>
        <w:rPr>
          <w:rFonts w:ascii="Times New Roman" w:hAnsi="Times New Roman" w:eastAsia="Andale Sans UI" w:cs="Tahoma"/>
          <w:color w:val="00000A"/>
          <w:kern w:val="2"/>
          <w:sz w:val="24"/>
          <w:szCs w:val="24"/>
          <w:lang w:eastAsia="ja-JP" w:bidi="fa-IR"/>
        </w:rPr>
        <w:t>.</w:t>
      </w:r>
    </w:p>
    <w:p w14:paraId="28052D7C">
      <w:pPr>
        <w:widowControl w:val="0"/>
        <w:shd w:val="clear" w:color="auto" w:fill="FFFFFF"/>
        <w:tabs>
          <w:tab w:val="left" w:pos="1134"/>
        </w:tabs>
        <w:suppressAutoHyphens/>
        <w:spacing w:after="0" w:line="240" w:lineRule="auto"/>
        <w:jc w:val="both"/>
        <w:rPr>
          <w:rFonts w:ascii="Times New Roman" w:hAnsi="Times New Roman" w:eastAsia="Andale Sans UI" w:cs="Tahoma"/>
          <w:color w:val="00000A"/>
          <w:kern w:val="2"/>
          <w:sz w:val="24"/>
          <w:szCs w:val="24"/>
          <w:lang w:val="de-DE" w:eastAsia="ja-JP" w:bidi="fa-IR"/>
        </w:rPr>
      </w:pPr>
      <w:r>
        <w:rPr>
          <w:rFonts w:ascii="Times New Roman" w:hAnsi="Times New Roman" w:eastAsia="Andale Sans UI" w:cs="Tahoma"/>
          <w:color w:val="00000A"/>
          <w:kern w:val="2"/>
          <w:sz w:val="24"/>
          <w:szCs w:val="24"/>
          <w:lang w:val="de-DE" w:eastAsia="ja-JP" w:bidi="fa-IR"/>
        </w:rPr>
        <w:t>1</w:t>
      </w:r>
      <w:r>
        <w:rPr>
          <w:rFonts w:ascii="Times New Roman" w:hAnsi="Times New Roman" w:eastAsia="Andale Sans UI" w:cs="Tahoma"/>
          <w:color w:val="00000A"/>
          <w:kern w:val="2"/>
          <w:sz w:val="24"/>
          <w:szCs w:val="24"/>
          <w:lang w:eastAsia="ja-JP" w:bidi="fa-IR"/>
        </w:rPr>
        <w:t>5</w:t>
      </w:r>
      <w:r>
        <w:rPr>
          <w:rFonts w:ascii="Times New Roman" w:hAnsi="Times New Roman" w:eastAsia="Andale Sans UI" w:cs="Tahoma"/>
          <w:color w:val="00000A"/>
          <w:kern w:val="2"/>
          <w:sz w:val="24"/>
          <w:szCs w:val="24"/>
          <w:lang w:val="de-DE" w:eastAsia="ja-JP" w:bidi="fa-IR"/>
        </w:rPr>
        <w:t>.</w:t>
      </w:r>
      <w:r>
        <w:rPr>
          <w:rFonts w:ascii="Times New Roman" w:hAnsi="Times New Roman" w:eastAsia="Andale Sans UI" w:cs="Tahoma"/>
          <w:color w:val="00000A"/>
          <w:kern w:val="2"/>
          <w:sz w:val="24"/>
          <w:szCs w:val="24"/>
          <w:lang w:eastAsia="ja-JP" w:bidi="fa-IR"/>
        </w:rPr>
        <w:t>18</w:t>
      </w:r>
      <w:r>
        <w:rPr>
          <w:rFonts w:ascii="Times New Roman" w:hAnsi="Times New Roman" w:eastAsia="Andale Sans UI" w:cs="Tahoma"/>
          <w:color w:val="00000A"/>
          <w:kern w:val="2"/>
          <w:sz w:val="24"/>
          <w:szCs w:val="24"/>
          <w:lang w:val="de-DE" w:eastAsia="ja-JP" w:bidi="fa-IR"/>
        </w:rPr>
        <w:t xml:space="preserve">. </w:t>
      </w:r>
      <w:r>
        <w:rPr>
          <w:rFonts w:ascii="Times New Roman" w:hAnsi="Times New Roman" w:eastAsia="Andale Sans UI" w:cs="Tahoma"/>
          <w:color w:val="00000A"/>
          <w:kern w:val="2"/>
          <w:sz w:val="24"/>
          <w:szCs w:val="24"/>
          <w:lang w:eastAsia="ja-JP" w:bidi="fa-IR"/>
        </w:rPr>
        <w:t xml:space="preserve">Генеральный подрядчик </w:t>
      </w:r>
      <w:r>
        <w:rPr>
          <w:rFonts w:ascii="Times New Roman" w:hAnsi="Times New Roman" w:eastAsia="Andale Sans UI" w:cs="Tahoma"/>
          <w:color w:val="00000A"/>
          <w:kern w:val="2"/>
          <w:sz w:val="24"/>
          <w:szCs w:val="24"/>
          <w:lang w:val="de-DE" w:eastAsia="ja-JP" w:bidi="fa-IR"/>
        </w:rPr>
        <w:t>обязан:</w:t>
      </w:r>
    </w:p>
    <w:p w14:paraId="69AEA51E">
      <w:pPr>
        <w:widowControl w:val="0"/>
        <w:shd w:val="clear" w:color="auto" w:fill="FFFFFF"/>
        <w:tabs>
          <w:tab w:val="left" w:pos="1134"/>
        </w:tabs>
        <w:suppressAutoHyphens/>
        <w:spacing w:after="0" w:line="240" w:lineRule="auto"/>
        <w:jc w:val="both"/>
        <w:rPr>
          <w:rFonts w:ascii="Times New Roman" w:hAnsi="Times New Roman" w:eastAsia="Andale Sans UI" w:cs="Tahoma"/>
          <w:color w:val="00000A"/>
          <w:kern w:val="2"/>
          <w:sz w:val="24"/>
          <w:szCs w:val="24"/>
          <w:lang w:val="de-DE" w:eastAsia="ja-JP" w:bidi="fa-IR"/>
        </w:rPr>
      </w:pPr>
      <w:r>
        <w:rPr>
          <w:rFonts w:ascii="Times New Roman" w:hAnsi="Times New Roman" w:eastAsia="Andale Sans UI" w:cs="Tahoma"/>
          <w:color w:val="00000A"/>
          <w:kern w:val="2"/>
          <w:sz w:val="24"/>
          <w:szCs w:val="24"/>
          <w:lang w:eastAsia="ja-JP" w:bidi="fa-IR"/>
        </w:rPr>
        <w:t>15.18.1.</w:t>
      </w:r>
      <w:r>
        <w:rPr>
          <w:rFonts w:ascii="Times New Roman" w:hAnsi="Times New Roman" w:eastAsia="Andale Sans UI" w:cs="Tahoma"/>
          <w:color w:val="00000A"/>
          <w:kern w:val="2"/>
          <w:sz w:val="24"/>
          <w:szCs w:val="24"/>
          <w:lang w:bidi="fa-IR"/>
        </w:rPr>
        <w:t xml:space="preserve"> Обеспечить ведение исполнительной документации в форме электронных документов во внешней информационной системе, имеющей функциональную возможность интеграции с ИСУП.</w:t>
      </w:r>
    </w:p>
    <w:p w14:paraId="6C015D24">
      <w:pPr>
        <w:widowControl w:val="0"/>
        <w:shd w:val="clear" w:color="auto" w:fill="FFFFFF"/>
        <w:tabs>
          <w:tab w:val="left" w:pos="1134"/>
        </w:tabs>
        <w:suppressAutoHyphens/>
        <w:spacing w:after="0" w:line="240" w:lineRule="auto"/>
        <w:jc w:val="both"/>
        <w:rPr>
          <w:rFonts w:ascii="Times New Roman" w:hAnsi="Times New Roman" w:eastAsia="Andale Sans UI" w:cs="Tahoma"/>
          <w:color w:val="00000A"/>
          <w:kern w:val="2"/>
          <w:sz w:val="24"/>
          <w:szCs w:val="24"/>
          <w:lang w:eastAsia="ja-JP" w:bidi="fa-IR"/>
        </w:rPr>
      </w:pPr>
      <w:r>
        <w:rPr>
          <w:rFonts w:ascii="Times New Roman" w:hAnsi="Times New Roman" w:eastAsia="Andale Sans UI" w:cs="Tahoma"/>
          <w:color w:val="00000A"/>
          <w:kern w:val="2"/>
          <w:sz w:val="24"/>
          <w:szCs w:val="24"/>
          <w:lang w:val="de-DE" w:eastAsia="ja-JP" w:bidi="fa-IR"/>
        </w:rPr>
        <w:t>1</w:t>
      </w:r>
      <w:r>
        <w:rPr>
          <w:rFonts w:ascii="Times New Roman" w:hAnsi="Times New Roman" w:eastAsia="Andale Sans UI" w:cs="Tahoma"/>
          <w:color w:val="00000A"/>
          <w:kern w:val="2"/>
          <w:sz w:val="24"/>
          <w:szCs w:val="24"/>
          <w:lang w:eastAsia="ja-JP" w:bidi="fa-IR"/>
        </w:rPr>
        <w:t>5</w:t>
      </w:r>
      <w:r>
        <w:rPr>
          <w:rFonts w:ascii="Times New Roman" w:hAnsi="Times New Roman" w:eastAsia="Andale Sans UI" w:cs="Tahoma"/>
          <w:color w:val="00000A"/>
          <w:kern w:val="2"/>
          <w:sz w:val="24"/>
          <w:szCs w:val="24"/>
          <w:lang w:val="de-DE" w:eastAsia="ja-JP" w:bidi="fa-IR"/>
        </w:rPr>
        <w:t>.</w:t>
      </w:r>
      <w:r>
        <w:rPr>
          <w:rFonts w:ascii="Times New Roman" w:hAnsi="Times New Roman" w:eastAsia="Andale Sans UI" w:cs="Tahoma"/>
          <w:color w:val="00000A"/>
          <w:kern w:val="2"/>
          <w:sz w:val="24"/>
          <w:szCs w:val="24"/>
          <w:lang w:eastAsia="ja-JP" w:bidi="fa-IR"/>
        </w:rPr>
        <w:t>18</w:t>
      </w:r>
      <w:r>
        <w:rPr>
          <w:rFonts w:ascii="Times New Roman" w:hAnsi="Times New Roman" w:eastAsia="Andale Sans UI" w:cs="Tahoma"/>
          <w:color w:val="00000A"/>
          <w:kern w:val="2"/>
          <w:sz w:val="24"/>
          <w:szCs w:val="24"/>
          <w:lang w:val="de-DE" w:eastAsia="ja-JP" w:bidi="fa-IR"/>
        </w:rPr>
        <w:t>.2</w:t>
      </w:r>
      <w:r>
        <w:rPr>
          <w:rFonts w:ascii="Times New Roman" w:hAnsi="Times New Roman" w:eastAsia="Andale Sans UI" w:cs="Tahoma"/>
          <w:color w:val="00000A"/>
          <w:kern w:val="2"/>
          <w:sz w:val="24"/>
          <w:szCs w:val="24"/>
          <w:lang w:eastAsia="ja-JP" w:bidi="fa-IR"/>
        </w:rPr>
        <w:t>.</w:t>
      </w:r>
      <w:r>
        <w:rPr>
          <w:rFonts w:ascii="Times New Roman" w:hAnsi="Times New Roman" w:eastAsia="Andale Sans UI" w:cs="Tahoma"/>
          <w:color w:val="00000A"/>
          <w:kern w:val="2"/>
          <w:sz w:val="24"/>
          <w:szCs w:val="24"/>
          <w:lang w:val="de-DE" w:eastAsia="ja-JP" w:bidi="fa-IR"/>
        </w:rPr>
        <w:t xml:space="preserve"> </w:t>
      </w:r>
      <w:r>
        <w:rPr>
          <w:rFonts w:ascii="Times New Roman" w:hAnsi="Times New Roman" w:eastAsia="Andale Sans UI" w:cs="Tahoma"/>
          <w:color w:val="00000A"/>
          <w:kern w:val="2"/>
          <w:sz w:val="24"/>
          <w:szCs w:val="24"/>
          <w:lang w:eastAsia="ja-JP" w:bidi="fa-IR"/>
        </w:rPr>
        <w:t>З</w:t>
      </w:r>
      <w:r>
        <w:rPr>
          <w:rFonts w:ascii="Times New Roman" w:hAnsi="Times New Roman" w:eastAsia="Andale Sans UI" w:cs="Tahoma"/>
          <w:color w:val="00000A"/>
          <w:kern w:val="2"/>
          <w:sz w:val="24"/>
          <w:szCs w:val="24"/>
          <w:lang w:val="de-DE" w:eastAsia="ja-JP" w:bidi="fa-IR"/>
        </w:rPr>
        <w:t>а свой счет обеспечить возможность использования И</w:t>
      </w:r>
      <w:r>
        <w:rPr>
          <w:rFonts w:ascii="Times New Roman" w:hAnsi="Times New Roman" w:eastAsia="Andale Sans UI" w:cs="Tahoma"/>
          <w:color w:val="00000A"/>
          <w:kern w:val="2"/>
          <w:sz w:val="24"/>
          <w:szCs w:val="24"/>
          <w:lang w:eastAsia="ja-JP" w:bidi="fa-IR"/>
        </w:rPr>
        <w:t xml:space="preserve">СУП </w:t>
      </w:r>
      <w:r>
        <w:rPr>
          <w:rFonts w:ascii="Times New Roman" w:hAnsi="Times New Roman" w:eastAsia="Andale Sans UI" w:cs="Tahoma"/>
          <w:color w:val="00000A"/>
          <w:kern w:val="2"/>
          <w:sz w:val="24"/>
          <w:szCs w:val="24"/>
          <w:lang w:val="de-DE" w:eastAsia="ja-JP" w:bidi="fa-IR"/>
        </w:rPr>
        <w:t>в соответствии с регламентом ее использования, обучить свой персонал работе в системе</w:t>
      </w:r>
      <w:r>
        <w:rPr>
          <w:rFonts w:ascii="Times New Roman" w:hAnsi="Times New Roman" w:eastAsia="Andale Sans UI" w:cs="Tahoma"/>
          <w:color w:val="00000A"/>
          <w:kern w:val="2"/>
          <w:sz w:val="24"/>
          <w:szCs w:val="24"/>
          <w:lang w:eastAsia="ja-JP" w:bidi="fa-IR"/>
        </w:rPr>
        <w:t>.</w:t>
      </w:r>
    </w:p>
    <w:p w14:paraId="0B5F27D7">
      <w:pPr>
        <w:widowControl w:val="0"/>
        <w:shd w:val="clear" w:color="auto" w:fill="FFFFFF"/>
        <w:tabs>
          <w:tab w:val="left" w:pos="1134"/>
        </w:tabs>
        <w:suppressAutoHyphens/>
        <w:spacing w:after="0" w:line="240" w:lineRule="auto"/>
        <w:jc w:val="both"/>
        <w:rPr>
          <w:rFonts w:ascii="Times New Roman" w:hAnsi="Times New Roman" w:eastAsia="Andale Sans UI" w:cs="Tahoma"/>
          <w:color w:val="00000A"/>
          <w:kern w:val="2"/>
          <w:sz w:val="24"/>
          <w:szCs w:val="24"/>
          <w:lang w:eastAsia="ja-JP" w:bidi="fa-IR"/>
        </w:rPr>
      </w:pPr>
      <w:r>
        <w:rPr>
          <w:rFonts w:ascii="Times New Roman" w:hAnsi="Times New Roman" w:eastAsia="Andale Sans UI" w:cs="Tahoma"/>
          <w:color w:val="00000A"/>
          <w:kern w:val="2"/>
          <w:sz w:val="24"/>
          <w:szCs w:val="24"/>
          <w:lang w:val="de-DE" w:eastAsia="ja-JP" w:bidi="fa-IR"/>
        </w:rPr>
        <w:t>1</w:t>
      </w:r>
      <w:r>
        <w:rPr>
          <w:rFonts w:ascii="Times New Roman" w:hAnsi="Times New Roman" w:eastAsia="Andale Sans UI" w:cs="Tahoma"/>
          <w:color w:val="00000A"/>
          <w:kern w:val="2"/>
          <w:sz w:val="24"/>
          <w:szCs w:val="24"/>
          <w:lang w:eastAsia="ja-JP" w:bidi="fa-IR"/>
        </w:rPr>
        <w:t>5</w:t>
      </w:r>
      <w:r>
        <w:rPr>
          <w:rFonts w:ascii="Times New Roman" w:hAnsi="Times New Roman" w:eastAsia="Andale Sans UI" w:cs="Tahoma"/>
          <w:color w:val="00000A"/>
          <w:kern w:val="2"/>
          <w:sz w:val="24"/>
          <w:szCs w:val="24"/>
          <w:lang w:val="de-DE" w:eastAsia="ja-JP" w:bidi="fa-IR"/>
        </w:rPr>
        <w:t>.</w:t>
      </w:r>
      <w:r>
        <w:rPr>
          <w:rFonts w:ascii="Times New Roman" w:hAnsi="Times New Roman" w:eastAsia="Andale Sans UI" w:cs="Tahoma"/>
          <w:color w:val="00000A"/>
          <w:kern w:val="2"/>
          <w:sz w:val="24"/>
          <w:szCs w:val="24"/>
          <w:lang w:eastAsia="ja-JP" w:bidi="fa-IR"/>
        </w:rPr>
        <w:t>18</w:t>
      </w:r>
      <w:r>
        <w:rPr>
          <w:rFonts w:ascii="Times New Roman" w:hAnsi="Times New Roman" w:eastAsia="Andale Sans UI" w:cs="Tahoma"/>
          <w:color w:val="00000A"/>
          <w:kern w:val="2"/>
          <w:sz w:val="24"/>
          <w:szCs w:val="24"/>
          <w:lang w:val="de-DE" w:eastAsia="ja-JP" w:bidi="fa-IR"/>
        </w:rPr>
        <w:t>.3</w:t>
      </w:r>
      <w:r>
        <w:rPr>
          <w:rFonts w:ascii="Times New Roman" w:hAnsi="Times New Roman" w:eastAsia="Andale Sans UI" w:cs="Tahoma"/>
          <w:color w:val="00000A"/>
          <w:kern w:val="2"/>
          <w:sz w:val="24"/>
          <w:szCs w:val="24"/>
          <w:lang w:eastAsia="ja-JP" w:bidi="fa-IR"/>
        </w:rPr>
        <w:t>.</w:t>
      </w:r>
      <w:r>
        <w:rPr>
          <w:rFonts w:ascii="Times New Roman" w:hAnsi="Times New Roman" w:eastAsia="Andale Sans UI" w:cs="Tahoma"/>
          <w:color w:val="00000A"/>
          <w:kern w:val="2"/>
          <w:sz w:val="24"/>
          <w:szCs w:val="24"/>
          <w:lang w:val="de-DE" w:eastAsia="ja-JP" w:bidi="fa-IR"/>
        </w:rPr>
        <w:t xml:space="preserve"> Своими силами и средствами без возмещения </w:t>
      </w:r>
      <w:r>
        <w:rPr>
          <w:rFonts w:ascii="Times New Roman" w:hAnsi="Times New Roman" w:eastAsia="Andale Sans UI" w:cs="Tahoma"/>
          <w:color w:val="00000A"/>
          <w:kern w:val="2"/>
          <w:sz w:val="24"/>
          <w:szCs w:val="24"/>
          <w:lang w:eastAsia="ja-JP" w:bidi="fa-IR"/>
        </w:rPr>
        <w:t xml:space="preserve">Государственным </w:t>
      </w:r>
      <w:r>
        <w:rPr>
          <w:rFonts w:ascii="Times New Roman" w:hAnsi="Times New Roman" w:eastAsia="Andale Sans UI" w:cs="Tahoma"/>
          <w:color w:val="00000A"/>
          <w:kern w:val="2"/>
          <w:sz w:val="24"/>
          <w:szCs w:val="24"/>
          <w:lang w:val="de-DE" w:eastAsia="ja-JP" w:bidi="fa-IR"/>
        </w:rPr>
        <w:t>Заказчиком обеспечить своевременное подключение И</w:t>
      </w:r>
      <w:r>
        <w:rPr>
          <w:rFonts w:ascii="Times New Roman" w:hAnsi="Times New Roman" w:eastAsia="Andale Sans UI" w:cs="Tahoma"/>
          <w:color w:val="00000A"/>
          <w:kern w:val="2"/>
          <w:sz w:val="24"/>
          <w:szCs w:val="24"/>
          <w:lang w:eastAsia="ja-JP" w:bidi="fa-IR"/>
        </w:rPr>
        <w:t xml:space="preserve">СУП </w:t>
      </w:r>
      <w:r>
        <w:rPr>
          <w:rFonts w:ascii="Times New Roman" w:hAnsi="Times New Roman" w:eastAsia="Andale Sans UI" w:cs="Tahoma"/>
          <w:color w:val="00000A"/>
          <w:kern w:val="2"/>
          <w:sz w:val="24"/>
          <w:szCs w:val="24"/>
          <w:lang w:val="de-DE" w:eastAsia="ja-JP" w:bidi="fa-IR"/>
        </w:rPr>
        <w:t xml:space="preserve">для своевременной сдачи </w:t>
      </w:r>
      <w:r>
        <w:rPr>
          <w:rFonts w:ascii="Times New Roman" w:hAnsi="Times New Roman" w:eastAsia="Andale Sans UI" w:cs="Tahoma"/>
          <w:color w:val="00000A"/>
          <w:kern w:val="2"/>
          <w:sz w:val="24"/>
          <w:szCs w:val="24"/>
          <w:lang w:eastAsia="ja-JP" w:bidi="fa-IR"/>
        </w:rPr>
        <w:t xml:space="preserve">Государственному </w:t>
      </w:r>
      <w:r>
        <w:rPr>
          <w:rFonts w:ascii="Times New Roman" w:hAnsi="Times New Roman" w:eastAsia="Andale Sans UI" w:cs="Tahoma"/>
          <w:color w:val="00000A"/>
          <w:kern w:val="2"/>
          <w:sz w:val="24"/>
          <w:szCs w:val="24"/>
          <w:lang w:val="de-DE" w:eastAsia="ja-JP" w:bidi="fa-IR"/>
        </w:rPr>
        <w:t>Заказчику документов, предусмотренных настоящим контрактом, в виде электронных документов или электронных образов документов</w:t>
      </w:r>
      <w:r>
        <w:rPr>
          <w:rFonts w:ascii="Times New Roman" w:hAnsi="Times New Roman" w:eastAsia="Andale Sans UI" w:cs="Tahoma"/>
          <w:color w:val="00000A"/>
          <w:kern w:val="2"/>
          <w:sz w:val="24"/>
          <w:szCs w:val="24"/>
          <w:lang w:eastAsia="ja-JP" w:bidi="fa-IR"/>
        </w:rPr>
        <w:t>.</w:t>
      </w:r>
    </w:p>
    <w:p w14:paraId="5C881D06">
      <w:pPr>
        <w:widowControl w:val="0"/>
        <w:shd w:val="clear" w:color="auto" w:fill="FFFFFF"/>
        <w:tabs>
          <w:tab w:val="left" w:pos="1134"/>
        </w:tabs>
        <w:suppressAutoHyphens/>
        <w:spacing w:after="0" w:line="240" w:lineRule="auto"/>
        <w:jc w:val="both"/>
        <w:rPr>
          <w:rFonts w:ascii="Times New Roman" w:hAnsi="Times New Roman" w:eastAsia="Andale Sans UI" w:cs="Tahoma"/>
          <w:color w:val="00000A"/>
          <w:kern w:val="2"/>
          <w:sz w:val="24"/>
          <w:szCs w:val="24"/>
          <w:lang w:val="de-DE" w:eastAsia="ja-JP" w:bidi="fa-IR"/>
        </w:rPr>
      </w:pPr>
      <w:r>
        <w:rPr>
          <w:rFonts w:ascii="Times New Roman" w:hAnsi="Times New Roman" w:eastAsia="Andale Sans UI" w:cs="Tahoma"/>
          <w:color w:val="00000A"/>
          <w:kern w:val="2"/>
          <w:sz w:val="24"/>
          <w:szCs w:val="24"/>
          <w:lang w:val="de-DE" w:eastAsia="ja-JP" w:bidi="fa-IR"/>
        </w:rPr>
        <w:t>1</w:t>
      </w:r>
      <w:r>
        <w:rPr>
          <w:rFonts w:ascii="Times New Roman" w:hAnsi="Times New Roman" w:eastAsia="Andale Sans UI" w:cs="Tahoma"/>
          <w:color w:val="00000A"/>
          <w:kern w:val="2"/>
          <w:sz w:val="24"/>
          <w:szCs w:val="24"/>
          <w:lang w:eastAsia="ja-JP" w:bidi="fa-IR"/>
        </w:rPr>
        <w:t>5</w:t>
      </w:r>
      <w:r>
        <w:rPr>
          <w:rFonts w:ascii="Times New Roman" w:hAnsi="Times New Roman" w:eastAsia="Andale Sans UI" w:cs="Tahoma"/>
          <w:color w:val="00000A"/>
          <w:kern w:val="2"/>
          <w:sz w:val="24"/>
          <w:szCs w:val="24"/>
          <w:lang w:val="de-DE" w:eastAsia="ja-JP" w:bidi="fa-IR"/>
        </w:rPr>
        <w:t>.</w:t>
      </w:r>
      <w:r>
        <w:rPr>
          <w:rFonts w:ascii="Times New Roman" w:hAnsi="Times New Roman" w:eastAsia="Andale Sans UI" w:cs="Tahoma"/>
          <w:color w:val="00000A"/>
          <w:kern w:val="2"/>
          <w:sz w:val="24"/>
          <w:szCs w:val="24"/>
          <w:lang w:eastAsia="ja-JP" w:bidi="fa-IR"/>
        </w:rPr>
        <w:t>18</w:t>
      </w:r>
      <w:r>
        <w:rPr>
          <w:rFonts w:ascii="Times New Roman" w:hAnsi="Times New Roman" w:eastAsia="Andale Sans UI" w:cs="Tahoma"/>
          <w:color w:val="00000A"/>
          <w:kern w:val="2"/>
          <w:sz w:val="24"/>
          <w:szCs w:val="24"/>
          <w:lang w:val="de-DE" w:eastAsia="ja-JP" w:bidi="fa-IR"/>
        </w:rPr>
        <w:t>.4</w:t>
      </w:r>
      <w:r>
        <w:rPr>
          <w:rFonts w:ascii="Times New Roman" w:hAnsi="Times New Roman" w:eastAsia="Andale Sans UI" w:cs="Tahoma"/>
          <w:color w:val="00000A"/>
          <w:kern w:val="2"/>
          <w:sz w:val="24"/>
          <w:szCs w:val="24"/>
          <w:lang w:eastAsia="ja-JP" w:bidi="fa-IR"/>
        </w:rPr>
        <w:t>.</w:t>
      </w:r>
      <w:r>
        <w:rPr>
          <w:rFonts w:ascii="Times New Roman" w:hAnsi="Times New Roman" w:eastAsia="Andale Sans UI" w:cs="Tahoma"/>
          <w:color w:val="00000A"/>
          <w:kern w:val="2"/>
          <w:sz w:val="24"/>
          <w:szCs w:val="24"/>
          <w:lang w:val="de-DE" w:eastAsia="ja-JP" w:bidi="fa-IR"/>
        </w:rPr>
        <w:t xml:space="preserve"> Нести ответственность за корректное, качественное формирование документации в И</w:t>
      </w:r>
      <w:r>
        <w:rPr>
          <w:rFonts w:ascii="Times New Roman" w:hAnsi="Times New Roman" w:eastAsia="Andale Sans UI" w:cs="Tahoma"/>
          <w:color w:val="00000A"/>
          <w:kern w:val="2"/>
          <w:sz w:val="24"/>
          <w:szCs w:val="24"/>
          <w:lang w:eastAsia="ja-JP" w:bidi="fa-IR"/>
        </w:rPr>
        <w:t>СУП</w:t>
      </w:r>
      <w:r>
        <w:rPr>
          <w:rFonts w:ascii="Times New Roman" w:hAnsi="Times New Roman" w:eastAsia="Andale Sans UI" w:cs="Tahoma"/>
          <w:color w:val="00000A"/>
          <w:kern w:val="2"/>
          <w:sz w:val="24"/>
          <w:szCs w:val="24"/>
          <w:lang w:val="de-DE" w:eastAsia="ja-JP" w:bidi="fa-IR"/>
        </w:rPr>
        <w:t xml:space="preserve">, не допуская искажения, фальсификации и иного несоответствия документации, передаваемой </w:t>
      </w:r>
      <w:r>
        <w:rPr>
          <w:rFonts w:ascii="Times New Roman" w:hAnsi="Times New Roman" w:eastAsia="Andale Sans UI" w:cs="Tahoma"/>
          <w:color w:val="00000A"/>
          <w:kern w:val="2"/>
          <w:sz w:val="24"/>
          <w:szCs w:val="24"/>
          <w:lang w:eastAsia="ja-JP" w:bidi="fa-IR"/>
        </w:rPr>
        <w:t xml:space="preserve">Государственному </w:t>
      </w:r>
      <w:r>
        <w:rPr>
          <w:rFonts w:ascii="Times New Roman" w:hAnsi="Times New Roman" w:eastAsia="Andale Sans UI" w:cs="Tahoma"/>
          <w:color w:val="00000A"/>
          <w:kern w:val="2"/>
          <w:sz w:val="24"/>
          <w:szCs w:val="24"/>
          <w:lang w:val="de-DE" w:eastAsia="ja-JP" w:bidi="fa-IR"/>
        </w:rPr>
        <w:t>Заказчику, в том числе при предоставлении электронных образов документов оригиналам документов на бумажном носителе, а равно фактическим обстоятельствам и объемам работ.</w:t>
      </w:r>
    </w:p>
    <w:p w14:paraId="6CCE58AD">
      <w:pPr>
        <w:widowControl w:val="0"/>
        <w:shd w:val="clear" w:color="auto" w:fill="FFFFFF"/>
        <w:tabs>
          <w:tab w:val="left" w:pos="1134"/>
        </w:tabs>
        <w:suppressAutoHyphens/>
        <w:spacing w:after="0" w:line="240" w:lineRule="auto"/>
        <w:jc w:val="both"/>
        <w:rPr>
          <w:rFonts w:ascii="Times New Roman" w:hAnsi="Times New Roman" w:eastAsia="Andale Sans UI" w:cs="Tahoma"/>
          <w:color w:val="00000A"/>
          <w:kern w:val="2"/>
          <w:sz w:val="24"/>
          <w:szCs w:val="24"/>
          <w:lang w:val="de-DE" w:eastAsia="ja-JP" w:bidi="fa-IR"/>
        </w:rPr>
      </w:pPr>
      <w:r>
        <w:rPr>
          <w:rFonts w:ascii="Times New Roman" w:hAnsi="Times New Roman" w:eastAsia="Andale Sans UI" w:cs="Tahoma"/>
          <w:color w:val="00000A"/>
          <w:kern w:val="2"/>
          <w:sz w:val="24"/>
          <w:szCs w:val="24"/>
          <w:lang w:eastAsia="ja-JP" w:bidi="fa-IR"/>
        </w:rPr>
        <w:t>15.18.5. В случае фиксации Сторонами технических сбоев в функционировании используемых программных продуктов, не позволяющих осуществить электронное взаимодействие в регламентированные сроки, ведение исполнительной документации осуществляется на бумажном носителе с последующим дублированием в электронной форме при восстановлении функционирования используемых программных продуктов. Факты технических сбоев, не позволяющие Сторонам осуществлять электронное взаимодействие, фиксируются посредством направления информационного письма с описанием проблемы и указанием времени обнаружения технического сбоя в срок не превышающий 48 часов с момента обнаружения технического сбоя.</w:t>
      </w:r>
    </w:p>
    <w:p w14:paraId="432CDB76">
      <w:pPr>
        <w:spacing w:after="0" w:line="240" w:lineRule="auto"/>
        <w:jc w:val="both"/>
        <w:rPr>
          <w:rFonts w:ascii="Times New Roman" w:hAnsi="Times New Roman" w:eastAsia="Times New Roman" w:cs="Times New Roman"/>
          <w:color w:val="000000"/>
          <w:sz w:val="24"/>
          <w:szCs w:val="20"/>
          <w:lang w:eastAsia="ru-RU"/>
        </w:rPr>
      </w:pPr>
    </w:p>
    <w:p w14:paraId="2AEC0606">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Статья 16. Обеспечение исполнения контракта и гарантийных обязательств по контракту</w:t>
      </w:r>
    </w:p>
    <w:p w14:paraId="3BAFEAF2">
      <w:pPr>
        <w:spacing w:after="0" w:line="240" w:lineRule="auto"/>
        <w:jc w:val="both"/>
        <w:rPr>
          <w:rFonts w:ascii="Times New Roman" w:hAnsi="Times New Roman" w:eastAsia="Times New Roman" w:cs="Times New Roman"/>
          <w:color w:val="000000"/>
          <w:sz w:val="24"/>
          <w:szCs w:val="20"/>
          <w:highlight w:val="red"/>
          <w:lang w:eastAsia="ru-RU"/>
        </w:rPr>
      </w:pPr>
    </w:p>
    <w:p w14:paraId="66D52CCA">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16.1. Генеральный подрядчик при заключении Контракта должен предоставить Заказчику обеспечение исполнения Контракта в размере аванса (30,00% от цены Контракта). В случае если предложенная Генеральным подрядчиком цена Контракта снижена на 25% и более по отношению к начальной (максимальной) цене государственного контракта, обеспечение исполнения Контракта предоставляется в соответствии со статьей 37 Федерального закона о контрактной системе.</w:t>
      </w:r>
    </w:p>
    <w:p w14:paraId="1B242A49">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16.2. Денежные средства, внесенные Генеральным подрядчиком в обеспечение исполнения Контракта, могут быть обращены к взысканию во внесудебном порядке.</w:t>
      </w:r>
    </w:p>
    <w:p w14:paraId="5576F162">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 xml:space="preserve">16.3. В случае если в качестве обеспечения исполнения Контракта Заказчику перечислены денежные средства, возврат обеспечения осуществляется Заказчиком в течение 15 (пятнадцати) дней с даты подписания Акта сдачи-приемки законченного строительством нежилого объекта непроизводственного назначения (СП 68.13330.2017, Приложение Г) Заказчиком на основании письменного обращения Генерального подрядчика с указанием банковских реквизитов для возврата обеспечения.  </w:t>
      </w:r>
    </w:p>
    <w:p w14:paraId="4F1725A7">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16.4. Обеспечение исполнения Контракта распространяется на обязательства по возврату аванса (при наличии), уплате неустоек в виде штрафов, пени, предусмотренных Контрактом, убытков, понесенных Заказчиком в связи с неисполнением или ненадлежащим исполнением Генеральным подрядчиком своих обязательств по Контракту.</w:t>
      </w:r>
    </w:p>
    <w:p w14:paraId="460C4478">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16.5. В ходе исполнения Контракта Генеральный подрядчик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14:paraId="5FAB9066">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16.6. Генеральный подрядчик обязан предоставить обеспечение гарантийных обязательств по Контракту. Размер обеспечения гарантийных обязательств составляет 1,0% начальной (максимальной) цены Контракта и предоставляется Генеральным подрядчиком до подписания Заказчиком Акта сдачи-приемки законченного строительством нежилого объекта непроизводственного назначения (СП 68.13330.2017, Приложение Г). В случае расторжения (прекращения) Контракта обеспечение гарантийных обязательств предоставляется с завершающим (последним) актом приемки выполненных работ в размере 1,0 % от стоимости фактически выполненных работ</w:t>
      </w:r>
    </w:p>
    <w:p w14:paraId="53CF8CF8">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 xml:space="preserve">16.7. Обеспечение исполнения контракта, обеспечение гарантийных обязательств может обеспечиваться: </w:t>
      </w:r>
    </w:p>
    <w:p w14:paraId="5C5FDFDB">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 xml:space="preserve">- предоставлением независимой гарантии, выданной в соответствии ст. 45 Федерального закона от 05.04.2013 № 44-ФЗ или </w:t>
      </w:r>
    </w:p>
    <w:p w14:paraId="651BC5A0">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757968A2">
      <w:pPr>
        <w:spacing w:after="0" w:line="240" w:lineRule="auto"/>
        <w:jc w:val="both"/>
        <w:rPr>
          <w:rFonts w:ascii="Times New Roman" w:hAnsi="Times New Roman" w:eastAsia="Times New Roman" w:cs="Times New Roman"/>
          <w:color w:val="000000"/>
          <w:sz w:val="24"/>
          <w:szCs w:val="20"/>
          <w:lang w:eastAsia="ru-RU"/>
        </w:rPr>
      </w:pPr>
    </w:p>
    <w:p w14:paraId="4DB00311">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Реквизиты</w:t>
      </w:r>
    </w:p>
    <w:p w14:paraId="74727286">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 xml:space="preserve">ИНН/КПП 4632160704/463201001 </w:t>
      </w:r>
    </w:p>
    <w:p w14:paraId="65A0663B">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УФК по Курской области (Областное казенное учреждение «Управление капитального строительства Курской области»)</w:t>
      </w:r>
    </w:p>
    <w:p w14:paraId="557EC078">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лицевой счёт 05442Р31630</w:t>
      </w:r>
    </w:p>
    <w:p w14:paraId="7AAAB007">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казначейский счет 03222643380000004400</w:t>
      </w:r>
    </w:p>
    <w:p w14:paraId="01300717">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Банк плательщика – Отделение Курск банка России//УФК по Курской области г. Курск</w:t>
      </w:r>
    </w:p>
    <w:p w14:paraId="2A8CAB4A">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БИК ТОФК 013807906</w:t>
      </w:r>
    </w:p>
    <w:p w14:paraId="7193F69F">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Единый казначейский счет 40102810545370000038</w:t>
      </w:r>
    </w:p>
    <w:p w14:paraId="546914B4">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Назначение платежа: Обеспечение обязательств по контракту № ________________________. Без НДС.</w:t>
      </w:r>
    </w:p>
    <w:p w14:paraId="5E4C2504">
      <w:pPr>
        <w:spacing w:after="0" w:line="240" w:lineRule="auto"/>
        <w:jc w:val="both"/>
        <w:rPr>
          <w:rFonts w:ascii="Times New Roman" w:hAnsi="Times New Roman" w:eastAsia="Times New Roman" w:cs="Times New Roman"/>
          <w:color w:val="000000"/>
          <w:sz w:val="24"/>
          <w:szCs w:val="20"/>
          <w:lang w:eastAsia="ru-RU"/>
        </w:rPr>
      </w:pPr>
    </w:p>
    <w:p w14:paraId="2A34EC50">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 xml:space="preserve">16.8. Способ обеспечения исполнения определяется участником закупки, с которым заключается Контракт, самостоятельно. </w:t>
      </w:r>
    </w:p>
    <w:p w14:paraId="4B5A7514">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16.9. В случае предоставления обеспечения путем независимой гарантии, срок действия независимой гарантии должен превышать предусмотренный Контрактом срок исполнения соответствующих обязательств,  не менее чем на один месяц, в том числе в случае его изменения в соответствии со статьей 95  Федерального закона от 05.04.2013 № 44-ФЗ.</w:t>
      </w:r>
    </w:p>
    <w:p w14:paraId="684A6D0F">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 xml:space="preserve">16.10. Денежные средства, внесенные в виде обеспечения гарантийных обязательств, возвращаются Генеральному подрядчику в течение 15 (пятнадцати) дней с даты окончания обеспечения гарантийных обязательств на основании письменного обращения Генерального подрядчика с указанием банковских реквизитов для возврата обеспечения.  </w:t>
      </w:r>
    </w:p>
    <w:p w14:paraId="0A46CEC4">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 xml:space="preserve">16.11. В случае отзыва в соответствии с законодательством Российской Федерации у лица, предоставившего независимую гарантию в качестве обеспечения, лицензии на осуществление операций Генеральный подрядчик обязан предоставить новое обеспечение не позднее одного месяца со дня надлежащего уведомления Заказчиком Генерального подрядчика о необходимости предоставить обеспечение. Размер обеспечения может быть уменьшен в порядке и случаях, которые предусмотрены частями 7, 7_1, 7_2 и 7_3 статьи 96 Федерального закона от 05.04.2013 года № 44-ФЗ. </w:t>
      </w:r>
    </w:p>
    <w:p w14:paraId="5976E169">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16.12. Генеральный 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40B2596D">
      <w:pPr>
        <w:spacing w:after="0" w:line="240" w:lineRule="auto"/>
        <w:jc w:val="both"/>
        <w:rPr>
          <w:rFonts w:ascii="Times New Roman" w:hAnsi="Times New Roman" w:eastAsia="Times New Roman" w:cs="Times New Roman"/>
          <w:color w:val="000000"/>
          <w:sz w:val="24"/>
          <w:szCs w:val="20"/>
          <w:lang w:eastAsia="ru-RU"/>
        </w:rPr>
      </w:pPr>
    </w:p>
    <w:p w14:paraId="151D941A">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Статья 17. Неотъемлемыми частями Контракта являются:</w:t>
      </w:r>
    </w:p>
    <w:p w14:paraId="2AC75355">
      <w:pPr>
        <w:spacing w:after="0" w:line="240" w:lineRule="auto"/>
        <w:jc w:val="both"/>
        <w:rPr>
          <w:rFonts w:ascii="Times New Roman" w:hAnsi="Times New Roman" w:eastAsia="Times New Roman" w:cs="Times New Roman"/>
          <w:color w:val="000000"/>
          <w:sz w:val="24"/>
          <w:szCs w:val="20"/>
          <w:lang w:eastAsia="ru-RU"/>
        </w:rPr>
      </w:pPr>
    </w:p>
    <w:p w14:paraId="3BD4ABF6">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 xml:space="preserve">Приложение №1 -  Смета контракта. </w:t>
      </w:r>
    </w:p>
    <w:p w14:paraId="68D5CC2A">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Приложение № 2 - График выполнения строительно-монтажных работ.</w:t>
      </w:r>
    </w:p>
    <w:p w14:paraId="6D065241">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Приложение № 3 - График оплаты выполненных работ.</w:t>
      </w:r>
    </w:p>
    <w:p w14:paraId="268E7024">
      <w:pPr>
        <w:spacing w:after="0" w:line="240" w:lineRule="auto"/>
        <w:jc w:val="both"/>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Приложение №4 - Виды и объемы работ по объекту строительства, из числа видов работ, утвержденных Постановлением Правительства Российской Федерации от 15 мая 2017 г. №570, которые Генеральный подрядчик обязан выполнить самостоятельно, без привлечения других лиц к исполнению своих обязательств по Контракту.</w:t>
      </w:r>
    </w:p>
    <w:tbl>
      <w:tblPr>
        <w:tblStyle w:val="13"/>
        <w:tblW w:w="9923" w:type="dxa"/>
        <w:tblInd w:w="108" w:type="dxa"/>
        <w:tblLayout w:type="fixed"/>
        <w:tblCellMar>
          <w:top w:w="0" w:type="dxa"/>
          <w:left w:w="108" w:type="dxa"/>
          <w:bottom w:w="0" w:type="dxa"/>
          <w:right w:w="108" w:type="dxa"/>
        </w:tblCellMar>
      </w:tblPr>
      <w:tblGrid>
        <w:gridCol w:w="5245"/>
        <w:gridCol w:w="4678"/>
      </w:tblGrid>
      <w:tr w14:paraId="3B12F075">
        <w:tblPrEx>
          <w:tblCellMar>
            <w:top w:w="0" w:type="dxa"/>
            <w:left w:w="108" w:type="dxa"/>
            <w:bottom w:w="0" w:type="dxa"/>
            <w:right w:w="108" w:type="dxa"/>
          </w:tblCellMar>
        </w:tblPrEx>
        <w:trPr>
          <w:trHeight w:val="4128" w:hRule="atLeast"/>
        </w:trPr>
        <w:tc>
          <w:tcPr>
            <w:tcW w:w="5245" w:type="dxa"/>
          </w:tcPr>
          <w:p w14:paraId="4170D78A">
            <w:pPr>
              <w:autoSpaceDE w:val="0"/>
              <w:snapToGrid w:val="0"/>
              <w:spacing w:after="0" w:line="240" w:lineRule="auto"/>
              <w:rPr>
                <w:rFonts w:ascii="Times New Roman" w:hAnsi="Times New Roman" w:eastAsia="Times New Roman" w:cs="Times New Roman"/>
                <w:color w:val="000000"/>
                <w:sz w:val="24"/>
                <w:szCs w:val="20"/>
                <w:lang w:eastAsia="ru-RU"/>
              </w:rPr>
            </w:pPr>
          </w:p>
          <w:p w14:paraId="2109A765">
            <w:pPr>
              <w:autoSpaceDE w:val="0"/>
              <w:snapToGrid w:val="0"/>
              <w:spacing w:after="0" w:line="240" w:lineRule="auto"/>
              <w:ind w:right="-108"/>
              <w:rPr>
                <w:rFonts w:ascii="Times New Roman" w:hAnsi="Times New Roman" w:eastAsia="Times New Roman" w:cs="Times New Roman"/>
                <w:color w:val="000000"/>
                <w:sz w:val="24"/>
                <w:szCs w:val="20"/>
                <w:lang w:eastAsia="ru-RU"/>
              </w:rPr>
            </w:pPr>
            <w:r>
              <w:rPr>
                <w:rFonts w:ascii="Times New Roman" w:hAnsi="Times New Roman" w:eastAsia="Times New Roman" w:cs="Times New Roman"/>
                <w:color w:val="000000"/>
                <w:sz w:val="24"/>
                <w:szCs w:val="20"/>
                <w:lang w:eastAsia="ru-RU"/>
              </w:rPr>
              <w:t>Статья 18. Адреса, реквизиты и подписи Сторон:</w:t>
            </w:r>
          </w:p>
          <w:p w14:paraId="0A679481">
            <w:pPr>
              <w:autoSpaceDE w:val="0"/>
              <w:snapToGrid w:val="0"/>
              <w:spacing w:after="0" w:line="240" w:lineRule="auto"/>
              <w:rPr>
                <w:rFonts w:ascii="Times New Roman" w:hAnsi="Times New Roman" w:eastAsia="Times New Roman" w:cs="Times New Roman"/>
                <w:color w:val="000000"/>
                <w:sz w:val="24"/>
                <w:szCs w:val="20"/>
                <w:lang w:eastAsia="ru-RU"/>
              </w:rPr>
            </w:pPr>
          </w:p>
          <w:p w14:paraId="42B8BEED">
            <w:pPr>
              <w:autoSpaceDE w:val="0"/>
              <w:snapToGrid w:val="0"/>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«Государственный заказчик»:</w:t>
            </w:r>
          </w:p>
          <w:p w14:paraId="44816E6D">
            <w:pPr>
              <w:autoSpaceDE w:val="0"/>
              <w:snapToGrid w:val="0"/>
              <w:spacing w:after="0" w:line="240" w:lineRule="auto"/>
              <w:rPr>
                <w:rFonts w:ascii="Times New Roman" w:hAnsi="Times New Roman" w:eastAsia="Times New Roman" w:cs="Times New Roman"/>
                <w:color w:val="000000"/>
                <w:sz w:val="24"/>
                <w:szCs w:val="24"/>
                <w:lang w:eastAsia="ru-RU"/>
              </w:rPr>
            </w:pPr>
          </w:p>
          <w:p w14:paraId="34762DC1">
            <w:pPr>
              <w:widowControl w:val="0"/>
              <w:suppressAutoHyphens/>
              <w:autoSpaceDE w:val="0"/>
              <w:spacing w:after="0" w:line="240" w:lineRule="auto"/>
              <w:ind w:left="3" w:right="3" w:hanging="14"/>
              <w:rPr>
                <w:rFonts w:ascii="Times New Roman" w:hAnsi="Times New Roman" w:eastAsia="Lucida Sans Unicode" w:cs="Times New Roman"/>
                <w:b/>
                <w:bCs/>
                <w:color w:val="000000"/>
                <w:sz w:val="24"/>
                <w:szCs w:val="24"/>
                <w:lang w:eastAsia="ar-SA"/>
              </w:rPr>
            </w:pPr>
            <w:r>
              <w:rPr>
                <w:rFonts w:ascii="Times New Roman" w:hAnsi="Times New Roman" w:eastAsia="Lucida Sans Unicode" w:cs="Times New Roman"/>
                <w:b/>
                <w:bCs/>
                <w:color w:val="000000"/>
                <w:sz w:val="24"/>
                <w:szCs w:val="24"/>
                <w:lang w:eastAsia="ar-SA"/>
              </w:rPr>
              <w:t>Областное казенное учреждение «Управление капитального строительства Курской области»</w:t>
            </w:r>
          </w:p>
          <w:p w14:paraId="34C61D01">
            <w:pPr>
              <w:widowControl w:val="0"/>
              <w:suppressAutoHyphens/>
              <w:autoSpaceDE w:val="0"/>
              <w:spacing w:after="0" w:line="240" w:lineRule="auto"/>
              <w:ind w:left="3" w:right="3" w:hanging="14"/>
              <w:rPr>
                <w:rFonts w:ascii="Times New Roman" w:hAnsi="Times New Roman" w:eastAsia="Lucida Sans Unicode" w:cs="Times New Roman"/>
                <w:color w:val="000000"/>
                <w:sz w:val="24"/>
                <w:szCs w:val="24"/>
                <w:lang w:eastAsia="ar-SA"/>
              </w:rPr>
            </w:pPr>
          </w:p>
          <w:p w14:paraId="2F538BAD">
            <w:pPr>
              <w:widowControl w:val="0"/>
              <w:suppressAutoHyphens/>
              <w:autoSpaceDE w:val="0"/>
              <w:spacing w:after="0" w:line="240" w:lineRule="auto"/>
              <w:ind w:left="3" w:right="3" w:hanging="14"/>
              <w:rPr>
                <w:rFonts w:ascii="Times New Roman" w:hAnsi="Times New Roman" w:eastAsia="Lucida Sans Unicode" w:cs="Times New Roman"/>
                <w:color w:val="000000"/>
                <w:sz w:val="24"/>
                <w:szCs w:val="24"/>
                <w:lang w:eastAsia="ar-SA"/>
              </w:rPr>
            </w:pPr>
            <w:r>
              <w:rPr>
                <w:rFonts w:ascii="Times New Roman" w:hAnsi="Times New Roman" w:eastAsia="Lucida Sans Unicode" w:cs="Times New Roman"/>
                <w:color w:val="000000"/>
                <w:sz w:val="24"/>
                <w:szCs w:val="24"/>
                <w:lang w:eastAsia="ar-SA"/>
              </w:rPr>
              <w:t>ИНН: 4632160704  КПП: 463201001</w:t>
            </w:r>
          </w:p>
          <w:p w14:paraId="33223D4C">
            <w:pPr>
              <w:widowControl w:val="0"/>
              <w:suppressAutoHyphens/>
              <w:autoSpaceDE w:val="0"/>
              <w:spacing w:after="0" w:line="240" w:lineRule="auto"/>
              <w:ind w:left="3" w:right="3" w:hanging="14"/>
              <w:rPr>
                <w:rFonts w:ascii="Times New Roman" w:hAnsi="Times New Roman" w:eastAsia="Lucida Sans Unicode" w:cs="Times New Roman"/>
                <w:color w:val="000000"/>
                <w:sz w:val="24"/>
                <w:szCs w:val="24"/>
                <w:lang w:eastAsia="ar-SA"/>
              </w:rPr>
            </w:pPr>
            <w:r>
              <w:rPr>
                <w:rFonts w:ascii="Times New Roman" w:hAnsi="Times New Roman" w:eastAsia="Lucida Sans Unicode" w:cs="Times New Roman"/>
                <w:color w:val="000000"/>
                <w:sz w:val="24"/>
                <w:szCs w:val="24"/>
                <w:lang w:eastAsia="ar-SA"/>
              </w:rPr>
              <w:t>Адрес (юридический): 305000, Курская область, г. Курск , ул. Дзержинского, дом № 9 А.</w:t>
            </w:r>
          </w:p>
          <w:p w14:paraId="43965118">
            <w:pPr>
              <w:widowControl w:val="0"/>
              <w:suppressAutoHyphens/>
              <w:autoSpaceDE w:val="0"/>
              <w:spacing w:after="0" w:line="240" w:lineRule="auto"/>
              <w:ind w:left="3" w:right="3" w:hanging="14"/>
              <w:rPr>
                <w:rFonts w:ascii="Times New Roman" w:hAnsi="Times New Roman" w:eastAsia="Lucida Sans Unicode" w:cs="Times New Roman"/>
                <w:color w:val="000000"/>
                <w:sz w:val="24"/>
                <w:szCs w:val="24"/>
                <w:lang w:eastAsia="ar-SA"/>
              </w:rPr>
            </w:pPr>
            <w:r>
              <w:rPr>
                <w:rFonts w:ascii="Times New Roman" w:hAnsi="Times New Roman" w:eastAsia="Lucida Sans Unicode" w:cs="Times New Roman"/>
                <w:color w:val="000000"/>
                <w:sz w:val="24"/>
                <w:szCs w:val="24"/>
                <w:lang w:eastAsia="ar-SA"/>
              </w:rPr>
              <w:t>Тел./факс: +7 (4712) 54-07-15</w:t>
            </w:r>
          </w:p>
          <w:p w14:paraId="78B1E04E">
            <w:pPr>
              <w:widowControl w:val="0"/>
              <w:suppressAutoHyphens/>
              <w:autoSpaceDE w:val="0"/>
              <w:spacing w:after="0" w:line="240" w:lineRule="auto"/>
              <w:ind w:left="3" w:right="3" w:hanging="14"/>
              <w:rPr>
                <w:rFonts w:ascii="Times New Roman" w:hAnsi="Times New Roman" w:eastAsia="Lucida Sans Unicode" w:cs="Times New Roman"/>
                <w:color w:val="000000"/>
                <w:sz w:val="24"/>
                <w:szCs w:val="24"/>
                <w:lang w:eastAsia="ar-SA"/>
              </w:rPr>
            </w:pPr>
            <w:r>
              <w:rPr>
                <w:rFonts w:ascii="Times New Roman" w:hAnsi="Times New Roman" w:eastAsia="Lucida Sans Unicode" w:cs="Times New Roman"/>
                <w:color w:val="000000"/>
                <w:sz w:val="24"/>
                <w:szCs w:val="24"/>
                <w:lang w:eastAsia="ar-SA"/>
              </w:rPr>
              <w:t>E-mail: оkuuks@mail.ru</w:t>
            </w:r>
          </w:p>
          <w:p w14:paraId="5AF70154">
            <w:pPr>
              <w:widowControl w:val="0"/>
              <w:suppressAutoHyphens/>
              <w:autoSpaceDE w:val="0"/>
              <w:spacing w:after="0" w:line="240" w:lineRule="auto"/>
              <w:ind w:left="3" w:right="3" w:hanging="14"/>
              <w:rPr>
                <w:rFonts w:ascii="Times New Roman" w:hAnsi="Times New Roman" w:eastAsia="Lucida Sans Unicode" w:cs="Times New Roman"/>
                <w:color w:val="000000"/>
                <w:sz w:val="24"/>
                <w:szCs w:val="24"/>
                <w:lang w:eastAsia="ar-SA"/>
              </w:rPr>
            </w:pPr>
            <w:r>
              <w:rPr>
                <w:rFonts w:ascii="Times New Roman" w:hAnsi="Times New Roman" w:eastAsia="Lucida Sans Unicode" w:cs="Times New Roman"/>
                <w:color w:val="000000"/>
                <w:sz w:val="24"/>
                <w:szCs w:val="24"/>
                <w:lang w:eastAsia="ar-SA"/>
              </w:rPr>
              <w:t>Банковские реквизиты:</w:t>
            </w:r>
          </w:p>
          <w:p w14:paraId="50FACA0F">
            <w:pPr>
              <w:widowControl w:val="0"/>
              <w:suppressAutoHyphens/>
              <w:autoSpaceDE w:val="0"/>
              <w:spacing w:after="0" w:line="240" w:lineRule="auto"/>
              <w:ind w:left="3" w:right="3" w:hanging="14"/>
              <w:rPr>
                <w:rFonts w:ascii="Times New Roman" w:hAnsi="Times New Roman" w:eastAsia="Lucida Sans Unicode" w:cs="Times New Roman"/>
                <w:color w:val="000000"/>
                <w:sz w:val="24"/>
                <w:szCs w:val="24"/>
                <w:lang w:eastAsia="ar-SA"/>
              </w:rPr>
            </w:pPr>
            <w:r>
              <w:rPr>
                <w:rFonts w:ascii="Times New Roman" w:hAnsi="Times New Roman" w:eastAsia="Lucida Sans Unicode" w:cs="Times New Roman"/>
                <w:color w:val="000000"/>
                <w:sz w:val="24"/>
                <w:szCs w:val="24"/>
                <w:lang w:eastAsia="ar-SA"/>
              </w:rPr>
              <w:t>Министерство финансов и бюджетного контроля  Курской области (ОКУ «УКС Курской области») в отделение Курск Банка России // УФК по Курской области г. Курск</w:t>
            </w:r>
          </w:p>
          <w:p w14:paraId="4026736C">
            <w:pPr>
              <w:widowControl w:val="0"/>
              <w:suppressAutoHyphens/>
              <w:autoSpaceDE w:val="0"/>
              <w:spacing w:after="0" w:line="240" w:lineRule="auto"/>
              <w:ind w:left="3" w:right="3" w:hanging="14"/>
              <w:rPr>
                <w:rFonts w:ascii="Times New Roman" w:hAnsi="Times New Roman" w:eastAsia="Lucida Sans Unicode" w:cs="Times New Roman"/>
                <w:color w:val="000000"/>
                <w:sz w:val="24"/>
                <w:szCs w:val="24"/>
                <w:lang w:eastAsia="ar-SA"/>
              </w:rPr>
            </w:pPr>
            <w:r>
              <w:rPr>
                <w:rFonts w:ascii="Times New Roman" w:hAnsi="Times New Roman" w:eastAsia="Lucida Sans Unicode" w:cs="Times New Roman"/>
                <w:color w:val="000000"/>
                <w:sz w:val="24"/>
                <w:szCs w:val="24"/>
                <w:lang w:eastAsia="ar-SA"/>
              </w:rPr>
              <w:t>л/с 03442P31630</w:t>
            </w:r>
          </w:p>
          <w:p w14:paraId="1E26C523">
            <w:pPr>
              <w:widowControl w:val="0"/>
              <w:suppressAutoHyphens/>
              <w:autoSpaceDE w:val="0"/>
              <w:spacing w:after="0" w:line="240" w:lineRule="auto"/>
              <w:ind w:left="3" w:right="3" w:hanging="14"/>
              <w:rPr>
                <w:rFonts w:ascii="Times New Roman" w:hAnsi="Times New Roman" w:eastAsia="Lucida Sans Unicode" w:cs="Times New Roman"/>
                <w:color w:val="000000"/>
                <w:sz w:val="24"/>
                <w:szCs w:val="24"/>
                <w:lang w:eastAsia="ar-SA"/>
              </w:rPr>
            </w:pPr>
            <w:r>
              <w:rPr>
                <w:rFonts w:ascii="Times New Roman" w:hAnsi="Times New Roman" w:eastAsia="Lucida Sans Unicode" w:cs="Times New Roman"/>
                <w:color w:val="000000"/>
                <w:sz w:val="24"/>
                <w:szCs w:val="24"/>
                <w:lang w:eastAsia="ar-SA"/>
              </w:rPr>
              <w:t>каз/счет 03221643380000004400</w:t>
            </w:r>
          </w:p>
          <w:p w14:paraId="50658D75">
            <w:pPr>
              <w:widowControl w:val="0"/>
              <w:suppressAutoHyphens/>
              <w:autoSpaceDE w:val="0"/>
              <w:spacing w:after="0" w:line="240" w:lineRule="auto"/>
              <w:ind w:left="3" w:right="3" w:hanging="14"/>
              <w:rPr>
                <w:rFonts w:ascii="Times New Roman" w:hAnsi="Times New Roman" w:eastAsia="Lucida Sans Unicode" w:cs="Times New Roman"/>
                <w:color w:val="000000"/>
                <w:sz w:val="24"/>
                <w:szCs w:val="24"/>
                <w:lang w:eastAsia="ar-SA"/>
              </w:rPr>
            </w:pPr>
            <w:r>
              <w:rPr>
                <w:rFonts w:ascii="Times New Roman" w:hAnsi="Times New Roman" w:eastAsia="Lucida Sans Unicode" w:cs="Times New Roman"/>
                <w:color w:val="000000"/>
                <w:sz w:val="24"/>
                <w:szCs w:val="24"/>
                <w:lang w:eastAsia="ar-SA"/>
              </w:rPr>
              <w:t>ЕКаз/счет 40102810545370000038</w:t>
            </w:r>
          </w:p>
          <w:p w14:paraId="62F08EC1">
            <w:pPr>
              <w:widowControl w:val="0"/>
              <w:tabs>
                <w:tab w:val="left" w:pos="1276"/>
              </w:tabs>
              <w:suppressAutoHyphens/>
              <w:autoSpaceDE w:val="0"/>
              <w:spacing w:after="0" w:line="240" w:lineRule="auto"/>
              <w:rPr>
                <w:rFonts w:ascii="Times New Roman" w:hAnsi="Times New Roman" w:eastAsia="Lucida Sans Unicode" w:cs="Times New Roman"/>
                <w:color w:val="000000"/>
                <w:sz w:val="24"/>
                <w:szCs w:val="24"/>
                <w:lang w:eastAsia="ar-SA"/>
              </w:rPr>
            </w:pPr>
            <w:r>
              <w:rPr>
                <w:rFonts w:ascii="Times New Roman" w:hAnsi="Times New Roman" w:eastAsia="Lucida Sans Unicode" w:cs="Times New Roman"/>
                <w:color w:val="000000"/>
                <w:sz w:val="24"/>
                <w:szCs w:val="24"/>
                <w:lang w:eastAsia="ar-SA"/>
              </w:rPr>
              <w:t>БИК: 013807906</w:t>
            </w:r>
          </w:p>
          <w:p w14:paraId="41A1665E">
            <w:pPr>
              <w:widowControl w:val="0"/>
              <w:tabs>
                <w:tab w:val="left" w:pos="1276"/>
              </w:tabs>
              <w:suppressAutoHyphens/>
              <w:autoSpaceDE w:val="0"/>
              <w:spacing w:after="0" w:line="240" w:lineRule="auto"/>
              <w:rPr>
                <w:rFonts w:ascii="Times New Roman" w:hAnsi="Times New Roman" w:eastAsia="Lucida Sans Unicode" w:cs="Times New Roman"/>
                <w:color w:val="000000"/>
                <w:sz w:val="24"/>
                <w:szCs w:val="24"/>
                <w:lang w:eastAsia="ar-SA"/>
              </w:rPr>
            </w:pPr>
          </w:p>
          <w:p w14:paraId="67E0FF56">
            <w:pPr>
              <w:widowControl w:val="0"/>
              <w:tabs>
                <w:tab w:val="left" w:pos="1276"/>
              </w:tabs>
              <w:suppressAutoHyphens/>
              <w:autoSpaceDE w:val="0"/>
              <w:spacing w:after="0" w:line="240" w:lineRule="auto"/>
              <w:rPr>
                <w:rFonts w:ascii="Times New Roman" w:hAnsi="Times New Roman" w:eastAsia="Lucida Sans Unicode" w:cs="Times New Roman"/>
                <w:color w:val="000000"/>
                <w:sz w:val="24"/>
                <w:szCs w:val="24"/>
                <w:lang w:eastAsia="ar-SA"/>
              </w:rPr>
            </w:pPr>
            <w:r>
              <w:rPr>
                <w:rFonts w:ascii="Times New Roman" w:hAnsi="Times New Roman" w:eastAsia="Lucida Sans Unicode" w:cs="Times New Roman"/>
                <w:color w:val="000000"/>
                <w:sz w:val="24"/>
                <w:szCs w:val="24"/>
                <w:lang w:eastAsia="ar-SA"/>
              </w:rPr>
              <w:t>И. о. директора</w:t>
            </w:r>
          </w:p>
          <w:p w14:paraId="3DB06241">
            <w:pPr>
              <w:widowControl w:val="0"/>
              <w:tabs>
                <w:tab w:val="left" w:pos="1276"/>
              </w:tabs>
              <w:suppressAutoHyphens/>
              <w:autoSpaceDE w:val="0"/>
              <w:spacing w:after="0" w:line="240" w:lineRule="auto"/>
              <w:rPr>
                <w:rFonts w:ascii="Times New Roman" w:hAnsi="Times New Roman" w:eastAsia="Lucida Sans Unicode" w:cs="Times New Roman"/>
                <w:color w:val="000000"/>
                <w:sz w:val="24"/>
                <w:szCs w:val="24"/>
                <w:lang w:eastAsia="ar-SA"/>
              </w:rPr>
            </w:pPr>
          </w:p>
          <w:p w14:paraId="32B6338D">
            <w:pPr>
              <w:autoSpaceDE w:val="0"/>
              <w:snapToGrid w:val="0"/>
              <w:spacing w:after="0" w:line="240" w:lineRule="auto"/>
              <w:ind w:left="3" w:right="3" w:hanging="14"/>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__________________ Э. А. Саркисян</w:t>
            </w:r>
          </w:p>
          <w:p w14:paraId="12E47D32">
            <w:pPr>
              <w:widowControl w:val="0"/>
              <w:suppressAutoHyphen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МП</w:t>
            </w:r>
          </w:p>
          <w:p w14:paraId="62A399E4">
            <w:pPr>
              <w:widowControl w:val="0"/>
              <w:suppressAutoHyphens/>
              <w:spacing w:after="0" w:line="240" w:lineRule="auto"/>
              <w:ind w:firstLine="709"/>
              <w:rPr>
                <w:rFonts w:ascii="Times New Roman" w:hAnsi="Times New Roman" w:eastAsia="Times New Roman" w:cs="Times New Roman"/>
                <w:sz w:val="24"/>
                <w:szCs w:val="24"/>
                <w:lang w:eastAsia="ru-RU"/>
              </w:rPr>
            </w:pPr>
          </w:p>
        </w:tc>
        <w:tc>
          <w:tcPr>
            <w:tcW w:w="4678" w:type="dxa"/>
          </w:tcPr>
          <w:p w14:paraId="3953988B">
            <w:pPr>
              <w:autoSpaceDE w:val="0"/>
              <w:snapToGrid w:val="0"/>
              <w:spacing w:after="0" w:line="240" w:lineRule="auto"/>
              <w:ind w:right="459"/>
              <w:rPr>
                <w:rFonts w:ascii="Times New Roman" w:hAnsi="Times New Roman" w:eastAsia="Times New Roman" w:cs="Times New Roman"/>
                <w:color w:val="000000"/>
                <w:sz w:val="24"/>
                <w:szCs w:val="20"/>
                <w:lang w:eastAsia="ru-RU"/>
              </w:rPr>
            </w:pPr>
          </w:p>
          <w:p w14:paraId="570FE8BB">
            <w:pPr>
              <w:autoSpaceDE w:val="0"/>
              <w:snapToGrid w:val="0"/>
              <w:spacing w:after="0" w:line="240" w:lineRule="auto"/>
              <w:ind w:right="459"/>
              <w:rPr>
                <w:rFonts w:ascii="Times New Roman" w:hAnsi="Times New Roman" w:eastAsia="Times New Roman" w:cs="Times New Roman"/>
                <w:color w:val="000000"/>
                <w:sz w:val="24"/>
                <w:szCs w:val="20"/>
                <w:lang w:eastAsia="ru-RU"/>
              </w:rPr>
            </w:pPr>
          </w:p>
          <w:p w14:paraId="18603EC7">
            <w:pPr>
              <w:autoSpaceDE w:val="0"/>
              <w:snapToGrid w:val="0"/>
              <w:spacing w:after="0" w:line="240" w:lineRule="auto"/>
              <w:ind w:right="459"/>
              <w:rPr>
                <w:rFonts w:ascii="Times New Roman" w:hAnsi="Times New Roman" w:eastAsia="Times New Roman" w:cs="Times New Roman"/>
                <w:color w:val="000000"/>
                <w:sz w:val="24"/>
                <w:szCs w:val="20"/>
                <w:lang w:eastAsia="ru-RU"/>
              </w:rPr>
            </w:pPr>
          </w:p>
          <w:p w14:paraId="3F5520E6">
            <w:pPr>
              <w:autoSpaceDE w:val="0"/>
              <w:snapToGrid w:val="0"/>
              <w:spacing w:after="0" w:line="240" w:lineRule="auto"/>
              <w:ind w:right="459"/>
              <w:rPr>
                <w:rFonts w:ascii="Times New Roman" w:hAnsi="Times New Roman" w:eastAsia="Times New Roman" w:cs="Times New Roman"/>
                <w:color w:val="000000"/>
                <w:sz w:val="24"/>
                <w:szCs w:val="20"/>
                <w:highlight w:val="lightGray"/>
                <w:lang w:eastAsia="ru-RU"/>
              </w:rPr>
            </w:pPr>
            <w:r>
              <w:rPr>
                <w:rFonts w:ascii="Times New Roman" w:hAnsi="Times New Roman" w:eastAsia="Times New Roman" w:cs="Times New Roman"/>
                <w:color w:val="000000"/>
                <w:sz w:val="24"/>
                <w:szCs w:val="20"/>
                <w:lang w:eastAsia="ru-RU"/>
              </w:rPr>
              <w:t>«Генеральный подрядчик»:</w:t>
            </w:r>
          </w:p>
          <w:p w14:paraId="3FDBF1C5">
            <w:pPr>
              <w:spacing w:after="0" w:line="240" w:lineRule="auto"/>
              <w:rPr>
                <w:rFonts w:ascii="Times New Roman" w:hAnsi="Times New Roman" w:eastAsia="Times New Roman" w:cs="Times New Roman"/>
                <w:color w:val="000000"/>
                <w:sz w:val="24"/>
                <w:szCs w:val="20"/>
                <w:lang w:eastAsia="ru-RU"/>
              </w:rPr>
            </w:pPr>
          </w:p>
          <w:p w14:paraId="73D6E0B7">
            <w:pPr>
              <w:autoSpaceDE w:val="0"/>
              <w:snapToGrid w:val="0"/>
              <w:spacing w:after="0" w:line="240" w:lineRule="auto"/>
              <w:ind w:right="459"/>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t>ООО «ТСК ГЕРМЕС»</w:t>
            </w:r>
          </w:p>
          <w:p w14:paraId="1577B7A2">
            <w:pPr>
              <w:autoSpaceDE w:val="0"/>
              <w:snapToGrid w:val="0"/>
              <w:spacing w:after="0" w:line="240" w:lineRule="auto"/>
              <w:ind w:right="459"/>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420111, Республика Татарстан, г. Казань, ул. Тельмана, Д. 18, помещ.3</w:t>
            </w:r>
          </w:p>
          <w:p w14:paraId="2CCC6BBD">
            <w:pPr>
              <w:autoSpaceDE w:val="0"/>
              <w:snapToGrid w:val="0"/>
              <w:spacing w:after="0" w:line="240" w:lineRule="auto"/>
              <w:ind w:right="459"/>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e-mail: tskhermes-ooo@mail.ru</w:t>
            </w:r>
          </w:p>
          <w:p w14:paraId="394DF9BE">
            <w:pPr>
              <w:autoSpaceDE w:val="0"/>
              <w:snapToGrid w:val="0"/>
              <w:spacing w:after="0" w:line="240" w:lineRule="auto"/>
              <w:ind w:right="459"/>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тел: 8 (843) 2033006</w:t>
            </w:r>
          </w:p>
          <w:p w14:paraId="7F72BDD2">
            <w:pPr>
              <w:autoSpaceDE w:val="0"/>
              <w:snapToGrid w:val="0"/>
              <w:spacing w:after="0" w:line="240" w:lineRule="auto"/>
              <w:ind w:right="459"/>
              <w:rPr>
                <w:rFonts w:ascii="Times New Roman" w:hAnsi="Times New Roman" w:eastAsia="Times New Roman" w:cs="Times New Roman"/>
                <w:color w:val="000000"/>
                <w:sz w:val="24"/>
                <w:szCs w:val="24"/>
                <w:lang w:eastAsia="ru-RU"/>
              </w:rPr>
            </w:pPr>
          </w:p>
          <w:p w14:paraId="6FE90C49">
            <w:pPr>
              <w:autoSpaceDE w:val="0"/>
              <w:snapToGrid w:val="0"/>
              <w:spacing w:after="0" w:line="240" w:lineRule="auto"/>
              <w:ind w:right="459"/>
              <w:rPr>
                <w:rFonts w:ascii="Times New Roman" w:hAnsi="Times New Roman" w:eastAsia="Times New Roman" w:cs="Times New Roman"/>
                <w:color w:val="000000"/>
                <w:sz w:val="24"/>
                <w:szCs w:val="24"/>
                <w:lang w:eastAsia="ru-RU"/>
              </w:rPr>
            </w:pPr>
          </w:p>
          <w:p w14:paraId="5A89350B">
            <w:pPr>
              <w:autoSpaceDE w:val="0"/>
              <w:snapToGrid w:val="0"/>
              <w:spacing w:after="0" w:line="240" w:lineRule="auto"/>
              <w:ind w:right="459"/>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ИНН 1658232002</w:t>
            </w:r>
          </w:p>
          <w:p w14:paraId="5CC4CFD2">
            <w:pPr>
              <w:autoSpaceDE w:val="0"/>
              <w:snapToGrid w:val="0"/>
              <w:spacing w:after="0" w:line="240" w:lineRule="auto"/>
              <w:ind w:right="459"/>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КПП 165501001</w:t>
            </w:r>
          </w:p>
          <w:p w14:paraId="0565898E">
            <w:pPr>
              <w:autoSpaceDE w:val="0"/>
              <w:snapToGrid w:val="0"/>
              <w:spacing w:after="0" w:line="240" w:lineRule="auto"/>
              <w:ind w:right="459"/>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ОКПО 91195021</w:t>
            </w:r>
          </w:p>
          <w:p w14:paraId="235AAD08">
            <w:pPr>
              <w:autoSpaceDE w:val="0"/>
              <w:snapToGrid w:val="0"/>
              <w:spacing w:after="0" w:line="240" w:lineRule="auto"/>
              <w:ind w:right="459"/>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ОКТМО 92701000001</w:t>
            </w:r>
          </w:p>
          <w:p w14:paraId="68ACD855">
            <w:pPr>
              <w:autoSpaceDE w:val="0"/>
              <w:snapToGrid w:val="0"/>
              <w:spacing w:after="0" w:line="240" w:lineRule="auto"/>
              <w:ind w:right="459"/>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Банковские реквизиты:</w:t>
            </w:r>
          </w:p>
          <w:p w14:paraId="49F41935">
            <w:pPr>
              <w:autoSpaceDE w:val="0"/>
              <w:snapToGrid w:val="0"/>
              <w:spacing w:after="0" w:line="240" w:lineRule="auto"/>
              <w:ind w:right="459"/>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Р/с:40702810900000001509</w:t>
            </w:r>
          </w:p>
          <w:p w14:paraId="3477E869">
            <w:pPr>
              <w:autoSpaceDE w:val="0"/>
              <w:snapToGrid w:val="0"/>
              <w:spacing w:after="0" w:line="240" w:lineRule="auto"/>
              <w:ind w:right="459"/>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К/с:30101810145250000709</w:t>
            </w:r>
          </w:p>
          <w:p w14:paraId="771BDC08">
            <w:pPr>
              <w:autoSpaceDE w:val="0"/>
              <w:snapToGrid w:val="0"/>
              <w:spacing w:after="0" w:line="240" w:lineRule="auto"/>
              <w:ind w:right="459"/>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БИК </w:t>
            </w:r>
            <w:r>
              <w:rPr>
                <w:rFonts w:ascii="Times New Roman" w:hAnsi="Times New Roman" w:eastAsia="Times New Roman" w:cs="Times New Roman"/>
                <w:color w:val="000000"/>
                <w:sz w:val="24"/>
                <w:szCs w:val="24"/>
                <w:lang w:eastAsia="ru-RU"/>
              </w:rPr>
              <w:tab/>
            </w:r>
            <w:r>
              <w:rPr>
                <w:rFonts w:ascii="Times New Roman" w:hAnsi="Times New Roman" w:eastAsia="Times New Roman" w:cs="Times New Roman"/>
                <w:color w:val="000000"/>
                <w:sz w:val="24"/>
                <w:szCs w:val="24"/>
                <w:lang w:eastAsia="ru-RU"/>
              </w:rPr>
              <w:t>044525709</w:t>
            </w:r>
          </w:p>
          <w:p w14:paraId="02D52196">
            <w:pPr>
              <w:autoSpaceDE w:val="0"/>
              <w:snapToGrid w:val="0"/>
              <w:spacing w:after="0" w:line="240" w:lineRule="auto"/>
              <w:ind w:right="459"/>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БАНК «АГОРА» ООО</w:t>
            </w:r>
          </w:p>
          <w:p w14:paraId="45762293">
            <w:pPr>
              <w:autoSpaceDE w:val="0"/>
              <w:snapToGrid w:val="0"/>
              <w:spacing w:after="0" w:line="240" w:lineRule="auto"/>
              <w:ind w:right="459"/>
              <w:rPr>
                <w:rFonts w:ascii="Times New Roman" w:hAnsi="Times New Roman" w:eastAsia="Times New Roman" w:cs="Times New Roman"/>
                <w:color w:val="000000"/>
                <w:sz w:val="24"/>
                <w:szCs w:val="24"/>
                <w:lang w:eastAsia="ru-RU"/>
              </w:rPr>
            </w:pPr>
          </w:p>
          <w:p w14:paraId="60194C40">
            <w:pPr>
              <w:autoSpaceDE w:val="0"/>
              <w:snapToGrid w:val="0"/>
              <w:spacing w:after="0" w:line="240" w:lineRule="auto"/>
              <w:ind w:right="459"/>
              <w:rPr>
                <w:rFonts w:ascii="Times New Roman" w:hAnsi="Times New Roman" w:eastAsia="Times New Roman" w:cs="Times New Roman"/>
                <w:color w:val="000000"/>
                <w:sz w:val="24"/>
                <w:szCs w:val="24"/>
                <w:lang w:eastAsia="ru-RU"/>
              </w:rPr>
            </w:pPr>
          </w:p>
          <w:p w14:paraId="458F24D7">
            <w:pPr>
              <w:autoSpaceDE w:val="0"/>
              <w:snapToGrid w:val="0"/>
              <w:spacing w:after="0" w:line="240" w:lineRule="auto"/>
              <w:ind w:right="459"/>
              <w:rPr>
                <w:rFonts w:ascii="Times New Roman" w:hAnsi="Times New Roman" w:eastAsia="Times New Roman" w:cs="Times New Roman"/>
                <w:color w:val="000000"/>
                <w:sz w:val="24"/>
                <w:szCs w:val="24"/>
                <w:lang w:eastAsia="ru-RU"/>
              </w:rPr>
            </w:pPr>
          </w:p>
          <w:p w14:paraId="1F853409">
            <w:pPr>
              <w:autoSpaceDE w:val="0"/>
              <w:snapToGrid w:val="0"/>
              <w:spacing w:after="0" w:line="240" w:lineRule="auto"/>
              <w:ind w:right="459"/>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Директор </w:t>
            </w:r>
          </w:p>
          <w:p w14:paraId="5429EE46">
            <w:pPr>
              <w:autoSpaceDE w:val="0"/>
              <w:snapToGrid w:val="0"/>
              <w:spacing w:after="0" w:line="240" w:lineRule="auto"/>
              <w:ind w:right="459"/>
              <w:rPr>
                <w:rFonts w:ascii="Times New Roman" w:hAnsi="Times New Roman" w:eastAsia="Times New Roman" w:cs="Times New Roman"/>
                <w:color w:val="000000"/>
                <w:sz w:val="24"/>
                <w:szCs w:val="24"/>
                <w:lang w:eastAsia="ru-RU"/>
              </w:rPr>
            </w:pPr>
          </w:p>
          <w:p w14:paraId="67A6C553">
            <w:pPr>
              <w:autoSpaceDE w:val="0"/>
              <w:snapToGrid w:val="0"/>
              <w:spacing w:after="0" w:line="240" w:lineRule="auto"/>
              <w:ind w:right="459"/>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__________________ Р. С. Павлинов </w:t>
            </w:r>
          </w:p>
          <w:p w14:paraId="03ECEF73">
            <w:pPr>
              <w:autoSpaceDE w:val="0"/>
              <w:snapToGrid w:val="0"/>
              <w:spacing w:after="0" w:line="240" w:lineRule="auto"/>
              <w:ind w:right="459"/>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МП</w:t>
            </w:r>
          </w:p>
          <w:p w14:paraId="33AAD0A4">
            <w:pPr>
              <w:widowControl w:val="0"/>
              <w:suppressAutoHyphens/>
              <w:spacing w:after="0" w:line="240" w:lineRule="auto"/>
              <w:rPr>
                <w:rFonts w:ascii="Times New Roman" w:hAnsi="Times New Roman" w:eastAsia="Times New Roman" w:cs="Times New Roman"/>
                <w:sz w:val="23"/>
                <w:szCs w:val="23"/>
                <w:lang w:eastAsia="ru-RU"/>
              </w:rPr>
            </w:pPr>
          </w:p>
        </w:tc>
      </w:tr>
    </w:tbl>
    <w:p w14:paraId="609F79EA">
      <w:pPr>
        <w:spacing w:after="0" w:line="240" w:lineRule="auto"/>
        <w:jc w:val="both"/>
        <w:rPr>
          <w:rFonts w:ascii="Times New Roman" w:hAnsi="Times New Roman" w:eastAsia="Times New Roman" w:cs="Times New Roman"/>
          <w:color w:val="000000"/>
          <w:sz w:val="24"/>
          <w:szCs w:val="20"/>
          <w:lang w:eastAsia="ru-RU"/>
        </w:rPr>
        <w:sectPr>
          <w:footerReference r:id="rId5" w:type="default"/>
          <w:pgSz w:w="11906" w:h="16838"/>
          <w:pgMar w:top="907" w:right="907" w:bottom="907" w:left="1418" w:header="720" w:footer="663" w:gutter="0"/>
          <w:cols w:space="720" w:num="1"/>
          <w:docGrid w:linePitch="360" w:charSpace="0"/>
        </w:sectPr>
      </w:pPr>
    </w:p>
    <w:p w14:paraId="6114F5CD">
      <w:pPr>
        <w:widowControl w:val="0"/>
        <w:suppressLineNumbers/>
        <w:tabs>
          <w:tab w:val="left" w:pos="6292"/>
        </w:tabs>
        <w:suppressAutoHyphens/>
        <w:snapToGrid w:val="0"/>
        <w:spacing w:after="0" w:line="240" w:lineRule="auto"/>
        <w:jc w:val="right"/>
        <w:rPr>
          <w:rFonts w:ascii="Times New Roman" w:hAnsi="Times New Roman" w:eastAsia="Times New Roman" w:cs="Times New Roman"/>
          <w:b/>
          <w:sz w:val="24"/>
          <w:szCs w:val="24"/>
          <w:lang w:eastAsia="ar-SA"/>
        </w:rPr>
      </w:pPr>
    </w:p>
    <w:p w14:paraId="4FCB3FEB"/>
    <w:sectPr>
      <w:footerReference r:id="rId6" w:type="default"/>
      <w:pgSz w:w="16838" w:h="11906" w:orient="landscape"/>
      <w:pgMar w:top="1134" w:right="992" w:bottom="709" w:left="992" w:header="720" w:footer="663"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Lucida Sans Unicode">
    <w:panose1 w:val="020B0602030504020204"/>
    <w:charset w:val="CC"/>
    <w:family w:val="swiss"/>
    <w:pitch w:val="default"/>
    <w:sig w:usb0="80001AFF" w:usb1="0000396B" w:usb2="00000000" w:usb3="00000000" w:csb0="200000BF" w:csb1="D7F70000"/>
  </w:font>
  <w:font w:name="Cambria">
    <w:panose1 w:val="02040503050406030204"/>
    <w:charset w:val="CC"/>
    <w:family w:val="roman"/>
    <w:pitch w:val="default"/>
    <w:sig w:usb0="E00006FF" w:usb1="420024FF" w:usb2="02000000" w:usb3="00000000" w:csb0="2000019F" w:csb1="00000000"/>
  </w:font>
  <w:font w:name="Tahoma">
    <w:panose1 w:val="020B0604030504040204"/>
    <w:charset w:val="CC"/>
    <w:family w:val="swiss"/>
    <w:pitch w:val="default"/>
    <w:sig w:usb0="E1002EFF" w:usb1="C000605B" w:usb2="00000029" w:usb3="00000000" w:csb0="200101FF" w:csb1="20280000"/>
  </w:font>
  <w:font w:name="Andale Sans UI">
    <w:altName w:val="Times New Roman"/>
    <w:panose1 w:val="00000000000000000000"/>
    <w:charset w:val="00"/>
    <w:family w:val="auto"/>
    <w:pitch w:val="default"/>
    <w:sig w:usb0="00000000" w:usb1="00000000" w:usb2="00000000" w:usb3="00000000" w:csb0="00000000" w:csb1="00000000"/>
  </w:font>
  <w:font w:name="Times">
    <w:altName w:val="Times New Roman"/>
    <w:panose1 w:val="02020603050405020304"/>
    <w:charset w:val="CC"/>
    <w:family w:val="roman"/>
    <w:pitch w:val="default"/>
    <w:sig w:usb0="00000000" w:usb1="00000000" w:usb2="00000009" w:usb3="00000000" w:csb0="000001FF" w:csb1="00000000"/>
  </w:font>
  <w:font w:name="MS Mincho">
    <w:altName w:val="Yu Gothic UI"/>
    <w:panose1 w:val="02020609040205080304"/>
    <w:charset w:val="80"/>
    <w:family w:val="modern"/>
    <w:pitch w:val="default"/>
    <w:sig w:usb0="00000000" w:usb1="00000000" w:usb2="08000012" w:usb3="00000000" w:csb0="0002009F" w:csb1="00000000"/>
  </w:font>
  <w:font w:name="Calibri Light">
    <w:panose1 w:val="020F0302020204030204"/>
    <w:charset w:val="CC"/>
    <w:family w:val="swiss"/>
    <w:pitch w:val="default"/>
    <w:sig w:usb0="E4002EFF" w:usb1="C0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Segoe UI">
    <w:panose1 w:val="020B0502040204020203"/>
    <w:charset w:val="CC"/>
    <w:family w:val="swiss"/>
    <w:pitch w:val="default"/>
    <w:sig w:usb0="E4002EFF" w:usb1="C000E47F" w:usb2="00000009" w:usb3="00000000" w:csb0="200001FF" w:csb1="00000000"/>
  </w:font>
  <w:font w:name="Symbol">
    <w:panose1 w:val="05050102010706020507"/>
    <w:charset w:val="02"/>
    <w:family w:val="roman"/>
    <w:pitch w:val="default"/>
    <w:sig w:usb0="00000000" w:usb1="00000000" w:usb2="00000000" w:usb3="00000000" w:csb0="80000000" w:csb1="00000000"/>
  </w:font>
  <w:font w:name="StarSymbol">
    <w:altName w:val="Arial Unicode MS"/>
    <w:panose1 w:val="00000000000000000000"/>
    <w:charset w:val="CC"/>
    <w:family w:val="auto"/>
    <w:pitch w:val="default"/>
    <w:sig w:usb0="00000000" w:usb1="00000000" w:usb2="00000000" w:usb3="00000000" w:csb0="00000004" w:csb1="00000000"/>
  </w:font>
  <w:font w:name="OpenSymbol">
    <w:panose1 w:val="05010000000000000000"/>
    <w:charset w:val="00"/>
    <w:family w:val="auto"/>
    <w:pitch w:val="default"/>
    <w:sig w:usb0="800000AF" w:usb1="1001ECEA" w:usb2="00000000" w:usb3="00000000" w:csb0="00000001" w:csb1="00000000"/>
  </w:font>
  <w:font w:name="Mangal">
    <w:altName w:val="Segoe Print"/>
    <w:panose1 w:val="00000400000000000000"/>
    <w:charset w:val="00"/>
    <w:family w:val="roman"/>
    <w:pitch w:val="default"/>
    <w:sig w:usb0="00000000" w:usb1="00000000" w:usb2="00000000" w:usb3="00000000" w:csb0="00000001" w:csb1="00000000"/>
  </w:font>
  <w:font w:name="Futura_Condenced-Normal">
    <w:altName w:val="Segoe Print"/>
    <w:panose1 w:val="00000000000000000000"/>
    <w:charset w:val="CC"/>
    <w:family w:val="swiss"/>
    <w:pitch w:val="default"/>
    <w:sig w:usb0="00000000"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26939C">
    <w:pPr>
      <w:pStyle w:val="27"/>
      <w:jc w:val="right"/>
    </w:pPr>
    <w:r>
      <w:rPr>
        <w:rFonts w:cs="Tahoma"/>
      </w:rPr>
      <w:fldChar w:fldCharType="begin"/>
    </w:r>
    <w:r>
      <w:rPr>
        <w:rFonts w:cs="Tahoma"/>
      </w:rPr>
      <w:instrText xml:space="preserve"> PAGE </w:instrText>
    </w:r>
    <w:r>
      <w:rPr>
        <w:rFonts w:cs="Tahoma"/>
      </w:rPr>
      <w:fldChar w:fldCharType="separate"/>
    </w:r>
    <w:r>
      <w:rPr>
        <w:rFonts w:cs="Tahoma"/>
        <w:lang w:val="ru-RU" w:eastAsia="ru-RU"/>
      </w:rPr>
      <w:t>1</w:t>
    </w:r>
    <w:r>
      <w:rPr>
        <w:rFonts w:cs="Tahoma"/>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A9EE65">
    <w:pPr>
      <w:pStyle w:val="27"/>
      <w:jc w:val="right"/>
    </w:pPr>
    <w:r>
      <w:rPr>
        <w:rFonts w:cs="Tahoma"/>
      </w:rPr>
      <w:fldChar w:fldCharType="begin"/>
    </w:r>
    <w:r>
      <w:rPr>
        <w:rFonts w:cs="Tahoma"/>
      </w:rPr>
      <w:instrText xml:space="preserve"> PAGE </w:instrText>
    </w:r>
    <w:r>
      <w:rPr>
        <w:rFonts w:cs="Tahoma"/>
      </w:rPr>
      <w:fldChar w:fldCharType="separate"/>
    </w:r>
    <w:r>
      <w:rPr>
        <w:rFonts w:cs="Tahoma"/>
        <w:lang w:val="ru-RU"/>
      </w:rPr>
      <w:t>29</w:t>
    </w:r>
    <w:r>
      <w:rPr>
        <w:rFonts w:cs="Tahom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pStyle w:val="2"/>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pStyle w:val="11"/>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42D"/>
    <w:rsid w:val="002031D9"/>
    <w:rsid w:val="005F542D"/>
    <w:rsid w:val="00C81A79"/>
    <w:rsid w:val="196671B3"/>
    <w:rsid w:val="41D57242"/>
    <w:rsid w:val="490236F9"/>
    <w:rsid w:val="7DFE031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99"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qFormat="1" w:unhideWhenUsed="0" w:uiPriority="99" w:semiHidden="0"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99"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99" w:semiHidden="0" w:name="Table Grid"/>
    <w:lsdException w:uiPriority="99" w:name="Table Theme"/>
    <w:lsdException w:qFormat="1" w:unhideWhenUsed="0" w:uiPriority="1" w:semiHidden="0" w:name="No Spacing"/>
    <w:lsdException w:qFormat="1" w:unhideWhenUsed="0" w:uiPriority="0"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paragraph" w:styleId="2">
    <w:name w:val="heading 1"/>
    <w:basedOn w:val="1"/>
    <w:next w:val="1"/>
    <w:link w:val="33"/>
    <w:qFormat/>
    <w:uiPriority w:val="9"/>
    <w:pPr>
      <w:keepNext/>
      <w:widowControl w:val="0"/>
      <w:numPr>
        <w:ilvl w:val="0"/>
        <w:numId w:val="1"/>
      </w:numPr>
      <w:suppressAutoHyphens/>
      <w:autoSpaceDE w:val="0"/>
      <w:spacing w:after="0" w:line="240" w:lineRule="auto"/>
      <w:ind w:left="851"/>
      <w:jc w:val="both"/>
      <w:outlineLvl w:val="0"/>
    </w:pPr>
    <w:rPr>
      <w:rFonts w:ascii="Times New Roman" w:hAnsi="Times New Roman" w:eastAsia="Lucida Sans Unicode" w:cs="Times New Roman"/>
      <w:b/>
      <w:bCs/>
      <w:sz w:val="24"/>
      <w:szCs w:val="20"/>
      <w:lang w:eastAsia="ar-SA"/>
    </w:rPr>
  </w:style>
  <w:style w:type="paragraph" w:styleId="3">
    <w:name w:val="heading 2"/>
    <w:basedOn w:val="1"/>
    <w:next w:val="1"/>
    <w:link w:val="42"/>
    <w:qFormat/>
    <w:uiPriority w:val="99"/>
    <w:pPr>
      <w:keepNext/>
      <w:spacing w:before="240" w:after="60" w:line="240" w:lineRule="auto"/>
      <w:outlineLvl w:val="1"/>
    </w:pPr>
    <w:rPr>
      <w:rFonts w:ascii="Cambria" w:hAnsi="Cambria" w:eastAsia="Times New Roman" w:cs="Times New Roman"/>
      <w:b/>
      <w:bCs/>
      <w:i/>
      <w:iCs/>
      <w:sz w:val="28"/>
      <w:szCs w:val="28"/>
      <w:lang w:eastAsia="ar-SA"/>
    </w:rPr>
  </w:style>
  <w:style w:type="paragraph" w:styleId="4">
    <w:name w:val="heading 3"/>
    <w:basedOn w:val="1"/>
    <w:next w:val="1"/>
    <w:link w:val="43"/>
    <w:qFormat/>
    <w:uiPriority w:val="99"/>
    <w:pPr>
      <w:keepNext/>
      <w:spacing w:before="240" w:after="60" w:line="240" w:lineRule="auto"/>
      <w:outlineLvl w:val="2"/>
    </w:pPr>
    <w:rPr>
      <w:rFonts w:ascii="Cambria" w:hAnsi="Cambria" w:eastAsia="Times New Roman" w:cs="Times New Roman"/>
      <w:b/>
      <w:bCs/>
      <w:sz w:val="26"/>
      <w:szCs w:val="26"/>
      <w:lang w:eastAsia="ar-SA"/>
    </w:rPr>
  </w:style>
  <w:style w:type="paragraph" w:styleId="5">
    <w:name w:val="heading 4"/>
    <w:basedOn w:val="1"/>
    <w:next w:val="1"/>
    <w:link w:val="36"/>
    <w:qFormat/>
    <w:uiPriority w:val="99"/>
    <w:pPr>
      <w:keepNext/>
      <w:widowControl w:val="0"/>
      <w:suppressAutoHyphens/>
      <w:spacing w:before="240" w:after="60" w:line="240" w:lineRule="auto"/>
      <w:outlineLvl w:val="3"/>
    </w:pPr>
    <w:rPr>
      <w:rFonts w:ascii="Calibri" w:hAnsi="Calibri" w:eastAsia="Times New Roman" w:cs="Times New Roman"/>
      <w:b/>
      <w:bCs/>
      <w:sz w:val="28"/>
      <w:szCs w:val="28"/>
      <w:lang w:eastAsia="ar-SA"/>
    </w:rPr>
  </w:style>
  <w:style w:type="paragraph" w:styleId="6">
    <w:name w:val="heading 5"/>
    <w:basedOn w:val="7"/>
    <w:next w:val="7"/>
    <w:link w:val="37"/>
    <w:qFormat/>
    <w:uiPriority w:val="99"/>
    <w:pPr>
      <w:tabs>
        <w:tab w:val="left" w:pos="0"/>
        <w:tab w:val="left" w:pos="360"/>
      </w:tabs>
      <w:spacing w:before="240" w:after="60"/>
      <w:ind w:firstLine="0"/>
      <w:outlineLvl w:val="4"/>
    </w:pPr>
    <w:rPr>
      <w:b/>
      <w:bCs/>
      <w:i/>
      <w:iCs/>
      <w:sz w:val="26"/>
      <w:szCs w:val="26"/>
    </w:rPr>
  </w:style>
  <w:style w:type="paragraph" w:styleId="8">
    <w:name w:val="heading 6"/>
    <w:basedOn w:val="1"/>
    <w:next w:val="1"/>
    <w:link w:val="38"/>
    <w:qFormat/>
    <w:uiPriority w:val="99"/>
    <w:pPr>
      <w:spacing w:before="240" w:after="60" w:line="240" w:lineRule="auto"/>
      <w:ind w:left="851"/>
      <w:outlineLvl w:val="5"/>
    </w:pPr>
    <w:rPr>
      <w:rFonts w:ascii="Times New Roman" w:hAnsi="Times New Roman" w:eastAsia="Calibri" w:cs="Times New Roman"/>
      <w:b/>
      <w:bCs/>
      <w:lang w:eastAsia="ru-RU"/>
    </w:rPr>
  </w:style>
  <w:style w:type="paragraph" w:styleId="9">
    <w:name w:val="heading 7"/>
    <w:basedOn w:val="1"/>
    <w:next w:val="1"/>
    <w:link w:val="39"/>
    <w:qFormat/>
    <w:uiPriority w:val="99"/>
    <w:pPr>
      <w:spacing w:before="240" w:after="60" w:line="240" w:lineRule="auto"/>
      <w:ind w:left="851"/>
      <w:outlineLvl w:val="6"/>
    </w:pPr>
    <w:rPr>
      <w:rFonts w:ascii="Times New Roman" w:hAnsi="Times New Roman" w:eastAsia="Calibri" w:cs="Times New Roman"/>
      <w:sz w:val="24"/>
      <w:szCs w:val="24"/>
      <w:lang w:eastAsia="ru-RU"/>
    </w:rPr>
  </w:style>
  <w:style w:type="paragraph" w:styleId="10">
    <w:name w:val="heading 8"/>
    <w:basedOn w:val="1"/>
    <w:next w:val="1"/>
    <w:link w:val="40"/>
    <w:qFormat/>
    <w:uiPriority w:val="99"/>
    <w:pPr>
      <w:spacing w:before="240" w:after="60" w:line="240" w:lineRule="auto"/>
      <w:ind w:left="851"/>
      <w:outlineLvl w:val="7"/>
    </w:pPr>
    <w:rPr>
      <w:rFonts w:ascii="Times New Roman" w:hAnsi="Times New Roman" w:eastAsia="Calibri" w:cs="Times New Roman"/>
      <w:i/>
      <w:iCs/>
      <w:sz w:val="24"/>
      <w:szCs w:val="24"/>
      <w:lang w:eastAsia="ru-RU"/>
    </w:rPr>
  </w:style>
  <w:style w:type="paragraph" w:styleId="11">
    <w:name w:val="heading 9"/>
    <w:basedOn w:val="1"/>
    <w:next w:val="1"/>
    <w:link w:val="41"/>
    <w:qFormat/>
    <w:uiPriority w:val="99"/>
    <w:pPr>
      <w:keepNext/>
      <w:widowControl w:val="0"/>
      <w:numPr>
        <w:ilvl w:val="8"/>
        <w:numId w:val="1"/>
      </w:numPr>
      <w:suppressAutoHyphens/>
      <w:spacing w:after="0" w:line="240" w:lineRule="auto"/>
      <w:jc w:val="right"/>
      <w:outlineLvl w:val="8"/>
    </w:pPr>
    <w:rPr>
      <w:rFonts w:ascii="Times New Roman" w:hAnsi="Times New Roman" w:eastAsia="Lucida Sans Unicode" w:cs="Times New Roman"/>
      <w:sz w:val="24"/>
      <w:szCs w:val="20"/>
      <w:lang w:eastAsia="ar-SA"/>
    </w:rPr>
  </w:style>
  <w:style w:type="character" w:default="1" w:styleId="12">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customStyle="1" w:styleId="7">
    <w:name w:val="Обычный1"/>
    <w:basedOn w:val="1"/>
    <w:link w:val="44"/>
    <w:qFormat/>
    <w:uiPriority w:val="99"/>
    <w:pPr>
      <w:spacing w:after="0" w:line="360" w:lineRule="auto"/>
      <w:ind w:firstLine="851"/>
      <w:jc w:val="both"/>
    </w:pPr>
    <w:rPr>
      <w:rFonts w:ascii="Times New Roman" w:hAnsi="Times New Roman" w:eastAsia="Times New Roman" w:cs="Times New Roman"/>
      <w:sz w:val="24"/>
      <w:szCs w:val="20"/>
      <w:lang w:eastAsia="ru-RU"/>
    </w:rPr>
  </w:style>
  <w:style w:type="character" w:styleId="14">
    <w:name w:val="FollowedHyperlink"/>
    <w:unhideWhenUsed/>
    <w:qFormat/>
    <w:uiPriority w:val="99"/>
    <w:rPr>
      <w:color w:val="800080"/>
      <w:u w:val="single"/>
    </w:rPr>
  </w:style>
  <w:style w:type="character" w:styleId="15">
    <w:name w:val="annotation reference"/>
    <w:unhideWhenUsed/>
    <w:qFormat/>
    <w:uiPriority w:val="99"/>
    <w:rPr>
      <w:sz w:val="16"/>
      <w:szCs w:val="16"/>
    </w:rPr>
  </w:style>
  <w:style w:type="character" w:styleId="16">
    <w:name w:val="Emphasis"/>
    <w:qFormat/>
    <w:uiPriority w:val="99"/>
    <w:rPr>
      <w:i/>
      <w:iCs/>
    </w:rPr>
  </w:style>
  <w:style w:type="character" w:styleId="17">
    <w:name w:val="Hyperlink"/>
    <w:qFormat/>
    <w:uiPriority w:val="99"/>
    <w:rPr>
      <w:color w:val="0000FF"/>
      <w:u w:val="single"/>
    </w:rPr>
  </w:style>
  <w:style w:type="character" w:styleId="18">
    <w:name w:val="page number"/>
    <w:qFormat/>
    <w:uiPriority w:val="99"/>
    <w:rPr>
      <w:rFonts w:cs="Times New Roman"/>
    </w:rPr>
  </w:style>
  <w:style w:type="character" w:styleId="19">
    <w:name w:val="Strong"/>
    <w:qFormat/>
    <w:uiPriority w:val="22"/>
    <w:rPr>
      <w:b/>
      <w:bCs/>
    </w:rPr>
  </w:style>
  <w:style w:type="paragraph" w:styleId="20">
    <w:name w:val="Balloon Text"/>
    <w:basedOn w:val="1"/>
    <w:link w:val="46"/>
    <w:qFormat/>
    <w:uiPriority w:val="99"/>
    <w:pPr>
      <w:widowControl w:val="0"/>
      <w:suppressAutoHyphens/>
      <w:spacing w:after="0" w:line="240" w:lineRule="auto"/>
    </w:pPr>
    <w:rPr>
      <w:rFonts w:ascii="Tahoma" w:hAnsi="Tahoma" w:eastAsia="Lucida Sans Unicode" w:cs="Tahoma"/>
      <w:sz w:val="16"/>
      <w:szCs w:val="16"/>
      <w:lang w:eastAsia="ar-SA"/>
    </w:rPr>
  </w:style>
  <w:style w:type="paragraph" w:styleId="21">
    <w:name w:val="annotation text"/>
    <w:basedOn w:val="1"/>
    <w:link w:val="47"/>
    <w:unhideWhenUsed/>
    <w:qFormat/>
    <w:uiPriority w:val="99"/>
    <w:pPr>
      <w:widowControl w:val="0"/>
      <w:suppressAutoHyphens/>
      <w:spacing w:after="0" w:line="240" w:lineRule="auto"/>
    </w:pPr>
    <w:rPr>
      <w:rFonts w:ascii="Times New Roman" w:hAnsi="Times New Roman" w:eastAsia="Lucida Sans Unicode" w:cs="Times New Roman"/>
      <w:sz w:val="20"/>
      <w:szCs w:val="20"/>
      <w:lang w:eastAsia="ar-SA"/>
    </w:rPr>
  </w:style>
  <w:style w:type="paragraph" w:styleId="22">
    <w:name w:val="footnote text"/>
    <w:basedOn w:val="1"/>
    <w:link w:val="48"/>
    <w:qFormat/>
    <w:uiPriority w:val="0"/>
    <w:pPr>
      <w:widowControl w:val="0"/>
      <w:suppressLineNumbers/>
      <w:suppressAutoHyphens/>
      <w:spacing w:after="0" w:line="240" w:lineRule="auto"/>
      <w:ind w:left="283" w:hanging="283"/>
    </w:pPr>
    <w:rPr>
      <w:rFonts w:ascii="Times New Roman" w:hAnsi="Times New Roman" w:eastAsia="Andale Sans UI" w:cs="Tahoma"/>
      <w:color w:val="00000A"/>
      <w:kern w:val="2"/>
      <w:sz w:val="20"/>
      <w:szCs w:val="20"/>
      <w:lang w:val="de-DE" w:eastAsia="ja-JP" w:bidi="fa-IR"/>
    </w:rPr>
  </w:style>
  <w:style w:type="paragraph" w:styleId="23">
    <w:name w:val="header"/>
    <w:basedOn w:val="1"/>
    <w:link w:val="49"/>
    <w:qFormat/>
    <w:uiPriority w:val="99"/>
    <w:pPr>
      <w:widowControl w:val="0"/>
      <w:tabs>
        <w:tab w:val="center" w:pos="4677"/>
        <w:tab w:val="right" w:pos="9355"/>
      </w:tabs>
      <w:suppressAutoHyphens/>
      <w:spacing w:after="0" w:line="240" w:lineRule="auto"/>
    </w:pPr>
    <w:rPr>
      <w:rFonts w:ascii="Times New Roman" w:hAnsi="Times New Roman" w:eastAsia="Lucida Sans Unicode" w:cs="Times New Roman"/>
      <w:sz w:val="24"/>
      <w:szCs w:val="24"/>
      <w:lang w:eastAsia="ar-SA"/>
    </w:rPr>
  </w:style>
  <w:style w:type="paragraph" w:styleId="24">
    <w:name w:val="Body Text"/>
    <w:basedOn w:val="1"/>
    <w:link w:val="50"/>
    <w:qFormat/>
    <w:uiPriority w:val="99"/>
    <w:pPr>
      <w:widowControl w:val="0"/>
      <w:suppressAutoHyphens/>
      <w:spacing w:after="120" w:line="240" w:lineRule="auto"/>
    </w:pPr>
    <w:rPr>
      <w:rFonts w:ascii="Times New Roman" w:hAnsi="Times New Roman" w:eastAsia="Lucida Sans Unicode" w:cs="Times New Roman"/>
      <w:sz w:val="24"/>
      <w:szCs w:val="24"/>
      <w:lang w:eastAsia="ar-SA"/>
    </w:rPr>
  </w:style>
  <w:style w:type="paragraph" w:styleId="25">
    <w:name w:val="Body Text Indent"/>
    <w:basedOn w:val="1"/>
    <w:link w:val="52"/>
    <w:qFormat/>
    <w:uiPriority w:val="99"/>
    <w:pPr>
      <w:widowControl w:val="0"/>
      <w:suppressAutoHyphens/>
      <w:autoSpaceDE w:val="0"/>
      <w:spacing w:after="0" w:line="240" w:lineRule="auto"/>
      <w:ind w:firstLine="709"/>
      <w:jc w:val="both"/>
    </w:pPr>
    <w:rPr>
      <w:rFonts w:ascii="Times New Roman" w:hAnsi="Times New Roman" w:eastAsia="Lucida Sans Unicode" w:cs="Times New Roman"/>
      <w:sz w:val="24"/>
      <w:szCs w:val="20"/>
      <w:lang w:eastAsia="ar-SA"/>
    </w:rPr>
  </w:style>
  <w:style w:type="paragraph" w:styleId="26">
    <w:name w:val="Title"/>
    <w:basedOn w:val="1"/>
    <w:next w:val="24"/>
    <w:link w:val="53"/>
    <w:qFormat/>
    <w:uiPriority w:val="99"/>
    <w:pPr>
      <w:keepNext/>
      <w:widowControl w:val="0"/>
      <w:suppressAutoHyphens/>
      <w:spacing w:before="240" w:after="120" w:line="240" w:lineRule="auto"/>
    </w:pPr>
    <w:rPr>
      <w:rFonts w:ascii="Arial" w:hAnsi="Arial" w:eastAsia="Lucida Sans Unicode" w:cs="Tahoma"/>
      <w:sz w:val="28"/>
      <w:szCs w:val="28"/>
      <w:lang w:eastAsia="ar-SA"/>
    </w:rPr>
  </w:style>
  <w:style w:type="paragraph" w:styleId="27">
    <w:name w:val="footer"/>
    <w:basedOn w:val="1"/>
    <w:link w:val="54"/>
    <w:qFormat/>
    <w:uiPriority w:val="99"/>
    <w:pPr>
      <w:widowControl w:val="0"/>
      <w:suppressLineNumbers/>
      <w:tabs>
        <w:tab w:val="center" w:pos="4818"/>
        <w:tab w:val="right" w:pos="9637"/>
      </w:tabs>
      <w:suppressAutoHyphens/>
      <w:spacing w:after="0" w:line="240" w:lineRule="auto"/>
    </w:pPr>
    <w:rPr>
      <w:rFonts w:ascii="Times New Roman" w:hAnsi="Times New Roman" w:eastAsia="Lucida Sans Unicode" w:cs="Times New Roman"/>
      <w:sz w:val="24"/>
      <w:szCs w:val="24"/>
      <w:lang w:eastAsia="ar-SA"/>
    </w:rPr>
  </w:style>
  <w:style w:type="paragraph" w:styleId="28">
    <w:name w:val="List"/>
    <w:basedOn w:val="24"/>
    <w:qFormat/>
    <w:uiPriority w:val="99"/>
    <w:rPr>
      <w:rFonts w:cs="Tahoma"/>
    </w:rPr>
  </w:style>
  <w:style w:type="paragraph" w:styleId="29">
    <w:name w:val="Normal (Web)"/>
    <w:basedOn w:val="1"/>
    <w:unhideWhenUsed/>
    <w:qFormat/>
    <w:uiPriority w:val="99"/>
    <w:pPr>
      <w:spacing w:before="100" w:beforeAutospacing="1" w:after="100" w:afterAutospacing="1" w:line="240" w:lineRule="auto"/>
    </w:pPr>
    <w:rPr>
      <w:rFonts w:ascii="Times" w:hAnsi="Times" w:eastAsia="MS Mincho" w:cs="Times New Roman"/>
      <w:sz w:val="20"/>
      <w:szCs w:val="20"/>
      <w:lang w:eastAsia="ru-RU"/>
    </w:rPr>
  </w:style>
  <w:style w:type="paragraph" w:styleId="30">
    <w:name w:val="Body Text Indent 2"/>
    <w:basedOn w:val="1"/>
    <w:link w:val="56"/>
    <w:qFormat/>
    <w:uiPriority w:val="99"/>
    <w:pPr>
      <w:widowControl w:val="0"/>
      <w:suppressAutoHyphens/>
      <w:spacing w:after="120" w:line="480" w:lineRule="auto"/>
      <w:ind w:left="283"/>
    </w:pPr>
    <w:rPr>
      <w:rFonts w:ascii="Times New Roman" w:hAnsi="Times New Roman" w:eastAsia="Times New Roman" w:cs="Times New Roman"/>
      <w:sz w:val="24"/>
      <w:szCs w:val="24"/>
      <w:lang w:eastAsia="ar-SA"/>
    </w:rPr>
  </w:style>
  <w:style w:type="paragraph" w:styleId="31">
    <w:name w:val="Block Text"/>
    <w:basedOn w:val="1"/>
    <w:qFormat/>
    <w:uiPriority w:val="99"/>
    <w:pPr>
      <w:spacing w:after="0" w:line="240" w:lineRule="auto"/>
      <w:ind w:left="142" w:right="140" w:firstLine="578"/>
      <w:jc w:val="both"/>
    </w:pPr>
    <w:rPr>
      <w:rFonts w:ascii="Times New Roman" w:hAnsi="Times New Roman" w:eastAsia="Times New Roman" w:cs="Times New Roman"/>
      <w:sz w:val="28"/>
      <w:szCs w:val="20"/>
      <w:lang w:eastAsia="ru-RU"/>
    </w:rPr>
  </w:style>
  <w:style w:type="table" w:styleId="32">
    <w:name w:val="Table Grid"/>
    <w:basedOn w:val="13"/>
    <w:qFormat/>
    <w:uiPriority w:val="99"/>
    <w:pPr>
      <w:spacing w:after="0" w:line="240" w:lineRule="auto"/>
    </w:pPr>
    <w:rPr>
      <w:rFonts w:ascii="Times New Roman" w:hAnsi="Times New Roman" w:eastAsia="SimSu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3">
    <w:name w:val="Заголовок 1 Знак"/>
    <w:basedOn w:val="12"/>
    <w:link w:val="2"/>
    <w:qFormat/>
    <w:uiPriority w:val="9"/>
    <w:rPr>
      <w:rFonts w:ascii="Times New Roman" w:hAnsi="Times New Roman" w:eastAsia="Lucida Sans Unicode" w:cs="Times New Roman"/>
      <w:b/>
      <w:bCs/>
      <w:sz w:val="24"/>
      <w:szCs w:val="20"/>
      <w:lang w:eastAsia="ar-SA"/>
    </w:rPr>
  </w:style>
  <w:style w:type="character" w:customStyle="1" w:styleId="34">
    <w:name w:val="Заголовок 2 Знак"/>
    <w:basedOn w:val="12"/>
    <w:qFormat/>
    <w:uiPriority w:val="99"/>
    <w:rPr>
      <w:rFonts w:asciiTheme="majorHAnsi" w:hAnsiTheme="majorHAnsi" w:eastAsiaTheme="majorEastAsia" w:cstheme="majorBidi"/>
      <w:color w:val="2F5597" w:themeColor="accent1" w:themeShade="BF"/>
      <w:sz w:val="26"/>
      <w:szCs w:val="26"/>
    </w:rPr>
  </w:style>
  <w:style w:type="character" w:customStyle="1" w:styleId="35">
    <w:name w:val="Заголовок 3 Знак"/>
    <w:basedOn w:val="12"/>
    <w:qFormat/>
    <w:uiPriority w:val="99"/>
    <w:rPr>
      <w:rFonts w:asciiTheme="majorHAnsi" w:hAnsiTheme="majorHAnsi" w:eastAsiaTheme="majorEastAsia" w:cstheme="majorBidi"/>
      <w:color w:val="203864" w:themeColor="accent1" w:themeShade="80"/>
      <w:sz w:val="24"/>
      <w:szCs w:val="24"/>
    </w:rPr>
  </w:style>
  <w:style w:type="character" w:customStyle="1" w:styleId="36">
    <w:name w:val="Заголовок 4 Знак"/>
    <w:basedOn w:val="12"/>
    <w:link w:val="5"/>
    <w:qFormat/>
    <w:uiPriority w:val="99"/>
    <w:rPr>
      <w:rFonts w:ascii="Calibri" w:hAnsi="Calibri" w:eastAsia="Times New Roman" w:cs="Times New Roman"/>
      <w:b/>
      <w:bCs/>
      <w:sz w:val="28"/>
      <w:szCs w:val="28"/>
      <w:lang w:eastAsia="ar-SA"/>
    </w:rPr>
  </w:style>
  <w:style w:type="character" w:customStyle="1" w:styleId="37">
    <w:name w:val="Заголовок 5 Знак"/>
    <w:basedOn w:val="12"/>
    <w:link w:val="6"/>
    <w:qFormat/>
    <w:uiPriority w:val="99"/>
    <w:rPr>
      <w:rFonts w:ascii="Times New Roman" w:hAnsi="Times New Roman" w:eastAsia="Times New Roman" w:cs="Times New Roman"/>
      <w:b/>
      <w:bCs/>
      <w:i/>
      <w:iCs/>
      <w:sz w:val="26"/>
      <w:szCs w:val="26"/>
      <w:lang w:eastAsia="ru-RU"/>
    </w:rPr>
  </w:style>
  <w:style w:type="character" w:customStyle="1" w:styleId="38">
    <w:name w:val="Заголовок 6 Знак"/>
    <w:basedOn w:val="12"/>
    <w:link w:val="8"/>
    <w:qFormat/>
    <w:uiPriority w:val="99"/>
    <w:rPr>
      <w:rFonts w:ascii="Times New Roman" w:hAnsi="Times New Roman" w:eastAsia="Calibri" w:cs="Times New Roman"/>
      <w:b/>
      <w:bCs/>
      <w:lang w:eastAsia="ru-RU"/>
    </w:rPr>
  </w:style>
  <w:style w:type="character" w:customStyle="1" w:styleId="39">
    <w:name w:val="Заголовок 7 Знак"/>
    <w:basedOn w:val="12"/>
    <w:link w:val="9"/>
    <w:qFormat/>
    <w:uiPriority w:val="99"/>
    <w:rPr>
      <w:rFonts w:ascii="Times New Roman" w:hAnsi="Times New Roman" w:eastAsia="Calibri" w:cs="Times New Roman"/>
      <w:sz w:val="24"/>
      <w:szCs w:val="24"/>
      <w:lang w:eastAsia="ru-RU"/>
    </w:rPr>
  </w:style>
  <w:style w:type="character" w:customStyle="1" w:styleId="40">
    <w:name w:val="Заголовок 8 Знак"/>
    <w:basedOn w:val="12"/>
    <w:link w:val="10"/>
    <w:qFormat/>
    <w:uiPriority w:val="99"/>
    <w:rPr>
      <w:rFonts w:ascii="Times New Roman" w:hAnsi="Times New Roman" w:eastAsia="Calibri" w:cs="Times New Roman"/>
      <w:i/>
      <w:iCs/>
      <w:sz w:val="24"/>
      <w:szCs w:val="24"/>
      <w:lang w:eastAsia="ru-RU"/>
    </w:rPr>
  </w:style>
  <w:style w:type="character" w:customStyle="1" w:styleId="41">
    <w:name w:val="Заголовок 9 Знак"/>
    <w:basedOn w:val="12"/>
    <w:link w:val="11"/>
    <w:qFormat/>
    <w:uiPriority w:val="99"/>
    <w:rPr>
      <w:rFonts w:ascii="Times New Roman" w:hAnsi="Times New Roman" w:eastAsia="Lucida Sans Unicode" w:cs="Times New Roman"/>
      <w:sz w:val="24"/>
      <w:szCs w:val="20"/>
      <w:lang w:eastAsia="ar-SA"/>
    </w:rPr>
  </w:style>
  <w:style w:type="character" w:customStyle="1" w:styleId="42">
    <w:name w:val="Заголовок 2 Знак1"/>
    <w:link w:val="3"/>
    <w:qFormat/>
    <w:locked/>
    <w:uiPriority w:val="99"/>
    <w:rPr>
      <w:rFonts w:ascii="Cambria" w:hAnsi="Cambria" w:eastAsia="Times New Roman" w:cs="Times New Roman"/>
      <w:b/>
      <w:bCs/>
      <w:i/>
      <w:iCs/>
      <w:sz w:val="28"/>
      <w:szCs w:val="28"/>
      <w:lang w:eastAsia="ar-SA"/>
    </w:rPr>
  </w:style>
  <w:style w:type="character" w:customStyle="1" w:styleId="43">
    <w:name w:val="Заголовок 3 Знак1"/>
    <w:link w:val="4"/>
    <w:qFormat/>
    <w:locked/>
    <w:uiPriority w:val="99"/>
    <w:rPr>
      <w:rFonts w:ascii="Cambria" w:hAnsi="Cambria" w:eastAsia="Times New Roman" w:cs="Times New Roman"/>
      <w:b/>
      <w:bCs/>
      <w:sz w:val="26"/>
      <w:szCs w:val="26"/>
      <w:lang w:eastAsia="ar-SA"/>
    </w:rPr>
  </w:style>
  <w:style w:type="character" w:customStyle="1" w:styleId="44">
    <w:name w:val="Обычный Char Char"/>
    <w:link w:val="7"/>
    <w:qFormat/>
    <w:locked/>
    <w:uiPriority w:val="99"/>
    <w:rPr>
      <w:rFonts w:ascii="Times New Roman" w:hAnsi="Times New Roman" w:eastAsia="Times New Roman" w:cs="Times New Roman"/>
      <w:sz w:val="24"/>
      <w:szCs w:val="20"/>
      <w:lang w:eastAsia="ru-RU"/>
    </w:rPr>
  </w:style>
  <w:style w:type="character" w:customStyle="1" w:styleId="45">
    <w:name w:val="Текст выноски Знак"/>
    <w:basedOn w:val="12"/>
    <w:qFormat/>
    <w:uiPriority w:val="99"/>
    <w:rPr>
      <w:rFonts w:ascii="Segoe UI" w:hAnsi="Segoe UI" w:cs="Segoe UI"/>
      <w:sz w:val="18"/>
      <w:szCs w:val="18"/>
    </w:rPr>
  </w:style>
  <w:style w:type="character" w:customStyle="1" w:styleId="46">
    <w:name w:val="Текст выноски Знак1"/>
    <w:link w:val="20"/>
    <w:qFormat/>
    <w:locked/>
    <w:uiPriority w:val="99"/>
    <w:rPr>
      <w:rFonts w:ascii="Tahoma" w:hAnsi="Tahoma" w:eastAsia="Lucida Sans Unicode" w:cs="Tahoma"/>
      <w:sz w:val="16"/>
      <w:szCs w:val="16"/>
      <w:lang w:eastAsia="ar-SA"/>
    </w:rPr>
  </w:style>
  <w:style w:type="character" w:customStyle="1" w:styleId="47">
    <w:name w:val="Текст примечания Знак"/>
    <w:basedOn w:val="12"/>
    <w:link w:val="21"/>
    <w:qFormat/>
    <w:uiPriority w:val="99"/>
    <w:rPr>
      <w:rFonts w:ascii="Times New Roman" w:hAnsi="Times New Roman" w:eastAsia="Lucida Sans Unicode" w:cs="Times New Roman"/>
      <w:sz w:val="20"/>
      <w:szCs w:val="20"/>
      <w:lang w:eastAsia="ar-SA"/>
    </w:rPr>
  </w:style>
  <w:style w:type="character" w:customStyle="1" w:styleId="48">
    <w:name w:val="Текст сноски Знак"/>
    <w:basedOn w:val="12"/>
    <w:link w:val="22"/>
    <w:qFormat/>
    <w:uiPriority w:val="0"/>
    <w:rPr>
      <w:rFonts w:ascii="Times New Roman" w:hAnsi="Times New Roman" w:eastAsia="Andale Sans UI" w:cs="Tahoma"/>
      <w:color w:val="00000A"/>
      <w:kern w:val="2"/>
      <w:sz w:val="20"/>
      <w:szCs w:val="20"/>
      <w:lang w:val="de-DE" w:eastAsia="ja-JP" w:bidi="fa-IR"/>
    </w:rPr>
  </w:style>
  <w:style w:type="character" w:customStyle="1" w:styleId="49">
    <w:name w:val="Верхний колонтитул Знак"/>
    <w:basedOn w:val="12"/>
    <w:link w:val="23"/>
    <w:qFormat/>
    <w:uiPriority w:val="99"/>
    <w:rPr>
      <w:rFonts w:ascii="Times New Roman" w:hAnsi="Times New Roman" w:eastAsia="Lucida Sans Unicode" w:cs="Times New Roman"/>
      <w:sz w:val="24"/>
      <w:szCs w:val="24"/>
      <w:lang w:eastAsia="ar-SA"/>
    </w:rPr>
  </w:style>
  <w:style w:type="character" w:customStyle="1" w:styleId="50">
    <w:name w:val="Основной текст Знак"/>
    <w:basedOn w:val="12"/>
    <w:link w:val="24"/>
    <w:qFormat/>
    <w:uiPriority w:val="99"/>
    <w:rPr>
      <w:rFonts w:ascii="Times New Roman" w:hAnsi="Times New Roman" w:eastAsia="Lucida Sans Unicode" w:cs="Times New Roman"/>
      <w:sz w:val="24"/>
      <w:szCs w:val="24"/>
      <w:lang w:eastAsia="ar-SA"/>
    </w:rPr>
  </w:style>
  <w:style w:type="character" w:customStyle="1" w:styleId="51">
    <w:name w:val="Основной текст с отступом Знак"/>
    <w:basedOn w:val="12"/>
    <w:qFormat/>
    <w:uiPriority w:val="99"/>
  </w:style>
  <w:style w:type="character" w:customStyle="1" w:styleId="52">
    <w:name w:val="Основной текст с отступом Знак1"/>
    <w:link w:val="25"/>
    <w:qFormat/>
    <w:locked/>
    <w:uiPriority w:val="99"/>
    <w:rPr>
      <w:rFonts w:ascii="Times New Roman" w:hAnsi="Times New Roman" w:eastAsia="Lucida Sans Unicode" w:cs="Times New Roman"/>
      <w:sz w:val="24"/>
      <w:szCs w:val="20"/>
      <w:lang w:eastAsia="ar-SA"/>
    </w:rPr>
  </w:style>
  <w:style w:type="character" w:customStyle="1" w:styleId="53">
    <w:name w:val="Заголовок Знак"/>
    <w:basedOn w:val="12"/>
    <w:link w:val="26"/>
    <w:qFormat/>
    <w:uiPriority w:val="99"/>
    <w:rPr>
      <w:rFonts w:ascii="Arial" w:hAnsi="Arial" w:eastAsia="Lucida Sans Unicode" w:cs="Tahoma"/>
      <w:sz w:val="28"/>
      <w:szCs w:val="28"/>
      <w:lang w:eastAsia="ar-SA"/>
    </w:rPr>
  </w:style>
  <w:style w:type="character" w:customStyle="1" w:styleId="54">
    <w:name w:val="Нижний колонтитул Знак"/>
    <w:basedOn w:val="12"/>
    <w:link w:val="27"/>
    <w:qFormat/>
    <w:uiPriority w:val="99"/>
    <w:rPr>
      <w:rFonts w:ascii="Times New Roman" w:hAnsi="Times New Roman" w:eastAsia="Lucida Sans Unicode" w:cs="Times New Roman"/>
      <w:sz w:val="24"/>
      <w:szCs w:val="24"/>
      <w:lang w:eastAsia="ar-SA"/>
    </w:rPr>
  </w:style>
  <w:style w:type="character" w:customStyle="1" w:styleId="55">
    <w:name w:val="Основной текст с отступом 2 Знак"/>
    <w:basedOn w:val="12"/>
    <w:qFormat/>
    <w:uiPriority w:val="99"/>
  </w:style>
  <w:style w:type="character" w:customStyle="1" w:styleId="56">
    <w:name w:val="Основной текст с отступом 2 Знак1"/>
    <w:link w:val="30"/>
    <w:qFormat/>
    <w:uiPriority w:val="99"/>
    <w:rPr>
      <w:rFonts w:ascii="Times New Roman" w:hAnsi="Times New Roman" w:eastAsia="Times New Roman" w:cs="Times New Roman"/>
      <w:sz w:val="24"/>
      <w:szCs w:val="24"/>
      <w:lang w:eastAsia="ar-SA"/>
    </w:rPr>
  </w:style>
  <w:style w:type="character" w:customStyle="1" w:styleId="57">
    <w:name w:val="WW8Num3z0"/>
    <w:qFormat/>
    <w:uiPriority w:val="99"/>
    <w:rPr>
      <w:rFonts w:ascii="Symbol" w:hAnsi="Symbol" w:cs="StarSymbol"/>
      <w:sz w:val="18"/>
      <w:szCs w:val="18"/>
    </w:rPr>
  </w:style>
  <w:style w:type="character" w:customStyle="1" w:styleId="58">
    <w:name w:val="WW8Num5z0"/>
    <w:qFormat/>
    <w:uiPriority w:val="99"/>
    <w:rPr>
      <w:rFonts w:ascii="Symbol" w:hAnsi="Symbol" w:cs="StarSymbol"/>
      <w:sz w:val="18"/>
      <w:szCs w:val="18"/>
    </w:rPr>
  </w:style>
  <w:style w:type="character" w:customStyle="1" w:styleId="59">
    <w:name w:val="Absatz-Standardschriftart"/>
    <w:qFormat/>
    <w:uiPriority w:val="99"/>
  </w:style>
  <w:style w:type="character" w:customStyle="1" w:styleId="60">
    <w:name w:val="WW-Absatz-Standardschriftart"/>
    <w:qFormat/>
    <w:uiPriority w:val="99"/>
  </w:style>
  <w:style w:type="character" w:customStyle="1" w:styleId="61">
    <w:name w:val="WW-Absatz-Standardschriftart1"/>
    <w:qFormat/>
    <w:uiPriority w:val="99"/>
  </w:style>
  <w:style w:type="character" w:customStyle="1" w:styleId="62">
    <w:name w:val="WW-Absatz-Standardschriftart11"/>
    <w:qFormat/>
    <w:uiPriority w:val="99"/>
  </w:style>
  <w:style w:type="character" w:customStyle="1" w:styleId="63">
    <w:name w:val="WW8Num8z0"/>
    <w:qFormat/>
    <w:uiPriority w:val="99"/>
    <w:rPr>
      <w:rFonts w:ascii="Symbol" w:hAnsi="Symbol" w:cs="OpenSymbol"/>
    </w:rPr>
  </w:style>
  <w:style w:type="character" w:customStyle="1" w:styleId="64">
    <w:name w:val="WW-Absatz-Standardschriftart111"/>
    <w:qFormat/>
    <w:uiPriority w:val="99"/>
  </w:style>
  <w:style w:type="character" w:customStyle="1" w:styleId="65">
    <w:name w:val="WW-Absatz-Standardschriftart1111"/>
    <w:qFormat/>
    <w:uiPriority w:val="99"/>
  </w:style>
  <w:style w:type="character" w:customStyle="1" w:styleId="66">
    <w:name w:val="WW-Absatz-Standardschriftart11111"/>
    <w:qFormat/>
    <w:uiPriority w:val="99"/>
  </w:style>
  <w:style w:type="character" w:customStyle="1" w:styleId="67">
    <w:name w:val="WW-Absatz-Standardschriftart111111"/>
    <w:qFormat/>
    <w:uiPriority w:val="99"/>
  </w:style>
  <w:style w:type="character" w:customStyle="1" w:styleId="68">
    <w:name w:val="WW-Absatz-Standardschriftart1111111"/>
    <w:qFormat/>
    <w:uiPriority w:val="99"/>
  </w:style>
  <w:style w:type="character" w:customStyle="1" w:styleId="69">
    <w:name w:val="WW-Absatz-Standardschriftart11111111"/>
    <w:qFormat/>
    <w:uiPriority w:val="99"/>
  </w:style>
  <w:style w:type="character" w:customStyle="1" w:styleId="70">
    <w:name w:val="WW-Absatz-Standardschriftart111111111"/>
    <w:qFormat/>
    <w:uiPriority w:val="99"/>
  </w:style>
  <w:style w:type="character" w:customStyle="1" w:styleId="71">
    <w:name w:val="WW-Absatz-Standardschriftart1111111111"/>
    <w:qFormat/>
    <w:uiPriority w:val="99"/>
  </w:style>
  <w:style w:type="character" w:customStyle="1" w:styleId="72">
    <w:name w:val="WW-Absatz-Standardschriftart11111111111"/>
    <w:uiPriority w:val="99"/>
  </w:style>
  <w:style w:type="character" w:customStyle="1" w:styleId="73">
    <w:name w:val="WW-Absatz-Standardschriftart111111111111"/>
    <w:uiPriority w:val="99"/>
  </w:style>
  <w:style w:type="character" w:customStyle="1" w:styleId="74">
    <w:name w:val="WW-Absatz-Standardschriftart1111111111111"/>
    <w:qFormat/>
    <w:uiPriority w:val="99"/>
  </w:style>
  <w:style w:type="character" w:customStyle="1" w:styleId="75">
    <w:name w:val="WW-Absatz-Standardschriftart11111111111111"/>
    <w:qFormat/>
    <w:uiPriority w:val="99"/>
  </w:style>
  <w:style w:type="character" w:customStyle="1" w:styleId="76">
    <w:name w:val="WW-Absatz-Standardschriftart111111111111111"/>
    <w:qFormat/>
    <w:uiPriority w:val="99"/>
  </w:style>
  <w:style w:type="character" w:customStyle="1" w:styleId="77">
    <w:name w:val="WW-Absatz-Standardschriftart1111111111111111"/>
    <w:qFormat/>
    <w:uiPriority w:val="99"/>
  </w:style>
  <w:style w:type="character" w:customStyle="1" w:styleId="78">
    <w:name w:val="WW-Absatz-Standardschriftart11111111111111111"/>
    <w:qFormat/>
    <w:uiPriority w:val="99"/>
  </w:style>
  <w:style w:type="character" w:customStyle="1" w:styleId="79">
    <w:name w:val="WW-Absatz-Standardschriftart111111111111111111"/>
    <w:qFormat/>
    <w:uiPriority w:val="99"/>
  </w:style>
  <w:style w:type="character" w:customStyle="1" w:styleId="80">
    <w:name w:val="WW8Num2z0"/>
    <w:qFormat/>
    <w:uiPriority w:val="99"/>
    <w:rPr>
      <w:rFonts w:ascii="Times New Roman" w:hAnsi="Times New Roman" w:eastAsia="Times New Roman" w:cs="Times New Roman"/>
    </w:rPr>
  </w:style>
  <w:style w:type="character" w:customStyle="1" w:styleId="81">
    <w:name w:val="Основной шрифт абзаца3"/>
    <w:uiPriority w:val="99"/>
  </w:style>
  <w:style w:type="character" w:customStyle="1" w:styleId="82">
    <w:name w:val="WW-Absatz-Standardschriftart1111111111111111111"/>
    <w:uiPriority w:val="99"/>
  </w:style>
  <w:style w:type="character" w:customStyle="1" w:styleId="83">
    <w:name w:val="WW8Num4z0"/>
    <w:uiPriority w:val="99"/>
    <w:rPr>
      <w:rFonts w:ascii="Symbol" w:hAnsi="Symbol" w:cs="StarSymbol"/>
      <w:sz w:val="18"/>
      <w:szCs w:val="18"/>
    </w:rPr>
  </w:style>
  <w:style w:type="character" w:customStyle="1" w:styleId="84">
    <w:name w:val="Основной шрифт абзаца2"/>
    <w:uiPriority w:val="99"/>
  </w:style>
  <w:style w:type="character" w:customStyle="1" w:styleId="85">
    <w:name w:val="WW-Absatz-Standardschriftart11111111111111111111"/>
    <w:uiPriority w:val="99"/>
  </w:style>
  <w:style w:type="character" w:customStyle="1" w:styleId="86">
    <w:name w:val="WW-Absatz-Standardschriftart111111111111111111111"/>
    <w:uiPriority w:val="99"/>
  </w:style>
  <w:style w:type="character" w:customStyle="1" w:styleId="87">
    <w:name w:val="WW-Absatz-Standardschriftart1111111111111111111111"/>
    <w:uiPriority w:val="99"/>
  </w:style>
  <w:style w:type="character" w:customStyle="1" w:styleId="88">
    <w:name w:val="WW-Absatz-Standardschriftart11111111111111111111111"/>
    <w:uiPriority w:val="99"/>
  </w:style>
  <w:style w:type="character" w:customStyle="1" w:styleId="89">
    <w:name w:val="WW-Absatz-Standardschriftart111111111111111111111111"/>
    <w:uiPriority w:val="99"/>
  </w:style>
  <w:style w:type="character" w:customStyle="1" w:styleId="90">
    <w:name w:val="WW-Absatz-Standardschriftart1111111111111111111111111"/>
    <w:uiPriority w:val="99"/>
  </w:style>
  <w:style w:type="character" w:customStyle="1" w:styleId="91">
    <w:name w:val="WW-Absatz-Standardschriftart11111111111111111111111111"/>
    <w:uiPriority w:val="99"/>
  </w:style>
  <w:style w:type="character" w:customStyle="1" w:styleId="92">
    <w:name w:val="WW-Absatz-Standardschriftart111111111111111111111111111"/>
    <w:uiPriority w:val="99"/>
  </w:style>
  <w:style w:type="character" w:customStyle="1" w:styleId="93">
    <w:name w:val="WW-Absatz-Standardschriftart1111111111111111111111111111"/>
    <w:uiPriority w:val="99"/>
  </w:style>
  <w:style w:type="character" w:customStyle="1" w:styleId="94">
    <w:name w:val="WW-Absatz-Standardschriftart11111111111111111111111111111"/>
    <w:uiPriority w:val="99"/>
  </w:style>
  <w:style w:type="character" w:customStyle="1" w:styleId="95">
    <w:name w:val="WW-Absatz-Standardschriftart111111111111111111111111111111"/>
    <w:uiPriority w:val="99"/>
  </w:style>
  <w:style w:type="character" w:customStyle="1" w:styleId="96">
    <w:name w:val="WW-Absatz-Standardschriftart1111111111111111111111111111111"/>
    <w:uiPriority w:val="99"/>
  </w:style>
  <w:style w:type="character" w:customStyle="1" w:styleId="97">
    <w:name w:val="WW-Absatz-Standardschriftart11111111111111111111111111111111"/>
    <w:uiPriority w:val="99"/>
  </w:style>
  <w:style w:type="character" w:customStyle="1" w:styleId="98">
    <w:name w:val="Символ нумерации"/>
    <w:uiPriority w:val="99"/>
  </w:style>
  <w:style w:type="character" w:customStyle="1" w:styleId="99">
    <w:name w:val="Основной шрифт абзаца1"/>
    <w:uiPriority w:val="99"/>
  </w:style>
  <w:style w:type="character" w:customStyle="1" w:styleId="100">
    <w:name w:val="WW8Num1z0"/>
    <w:uiPriority w:val="99"/>
    <w:rPr>
      <w:rFonts w:ascii="Symbol" w:hAnsi="Symbol"/>
    </w:rPr>
  </w:style>
  <w:style w:type="character" w:customStyle="1" w:styleId="101">
    <w:name w:val="iceouttxt60"/>
    <w:uiPriority w:val="99"/>
    <w:rPr>
      <w:rFonts w:ascii="Arial" w:hAnsi="Arial" w:cs="Arial"/>
      <w:color w:val="666666"/>
      <w:sz w:val="17"/>
      <w:szCs w:val="17"/>
    </w:rPr>
  </w:style>
  <w:style w:type="character" w:customStyle="1" w:styleId="102">
    <w:name w:val="Маркеры списка"/>
    <w:uiPriority w:val="99"/>
    <w:rPr>
      <w:rFonts w:ascii="OpenSymbol" w:hAnsi="OpenSymbol" w:eastAsia="OpenSymbol" w:cs="OpenSymbol"/>
    </w:rPr>
  </w:style>
  <w:style w:type="paragraph" w:customStyle="1" w:styleId="103">
    <w:name w:val="Название3"/>
    <w:basedOn w:val="1"/>
    <w:uiPriority w:val="99"/>
    <w:pPr>
      <w:widowControl w:val="0"/>
      <w:suppressLineNumbers/>
      <w:suppressAutoHyphens/>
      <w:spacing w:before="120" w:after="120" w:line="240" w:lineRule="auto"/>
    </w:pPr>
    <w:rPr>
      <w:rFonts w:ascii="Arial" w:hAnsi="Arial" w:eastAsia="Lucida Sans Unicode" w:cs="Mangal"/>
      <w:i/>
      <w:iCs/>
      <w:sz w:val="20"/>
      <w:szCs w:val="24"/>
      <w:lang w:eastAsia="ar-SA"/>
    </w:rPr>
  </w:style>
  <w:style w:type="paragraph" w:customStyle="1" w:styleId="104">
    <w:name w:val="Указатель3"/>
    <w:basedOn w:val="1"/>
    <w:uiPriority w:val="99"/>
    <w:pPr>
      <w:widowControl w:val="0"/>
      <w:suppressLineNumbers/>
      <w:suppressAutoHyphens/>
      <w:spacing w:after="0" w:line="240" w:lineRule="auto"/>
    </w:pPr>
    <w:rPr>
      <w:rFonts w:ascii="Arial" w:hAnsi="Arial" w:eastAsia="Lucida Sans Unicode" w:cs="Mangal"/>
      <w:sz w:val="24"/>
      <w:szCs w:val="24"/>
      <w:lang w:eastAsia="ar-SA"/>
    </w:rPr>
  </w:style>
  <w:style w:type="paragraph" w:customStyle="1" w:styleId="105">
    <w:name w:val="Название2"/>
    <w:basedOn w:val="1"/>
    <w:qFormat/>
    <w:uiPriority w:val="99"/>
    <w:pPr>
      <w:widowControl w:val="0"/>
      <w:suppressLineNumbers/>
      <w:suppressAutoHyphens/>
      <w:spacing w:before="120" w:after="120" w:line="240" w:lineRule="auto"/>
    </w:pPr>
    <w:rPr>
      <w:rFonts w:ascii="Arial" w:hAnsi="Arial" w:eastAsia="Lucida Sans Unicode" w:cs="Tahoma"/>
      <w:i/>
      <w:iCs/>
      <w:sz w:val="24"/>
      <w:szCs w:val="24"/>
      <w:lang w:eastAsia="ar-SA"/>
    </w:rPr>
  </w:style>
  <w:style w:type="paragraph" w:customStyle="1" w:styleId="106">
    <w:name w:val="Указатель2"/>
    <w:basedOn w:val="1"/>
    <w:uiPriority w:val="99"/>
    <w:pPr>
      <w:widowControl w:val="0"/>
      <w:suppressLineNumbers/>
      <w:suppressAutoHyphens/>
      <w:spacing w:after="0" w:line="240" w:lineRule="auto"/>
    </w:pPr>
    <w:rPr>
      <w:rFonts w:ascii="Arial" w:hAnsi="Arial" w:eastAsia="Lucida Sans Unicode" w:cs="Tahoma"/>
      <w:sz w:val="24"/>
      <w:szCs w:val="24"/>
      <w:lang w:eastAsia="ar-SA"/>
    </w:rPr>
  </w:style>
  <w:style w:type="paragraph" w:customStyle="1" w:styleId="107">
    <w:name w:val="Название1"/>
    <w:basedOn w:val="1"/>
    <w:uiPriority w:val="99"/>
    <w:pPr>
      <w:widowControl w:val="0"/>
      <w:suppressLineNumbers/>
      <w:suppressAutoHyphens/>
      <w:spacing w:before="120" w:after="120" w:line="240" w:lineRule="auto"/>
    </w:pPr>
    <w:rPr>
      <w:rFonts w:ascii="Times New Roman" w:hAnsi="Times New Roman" w:eastAsia="Lucida Sans Unicode" w:cs="Tahoma"/>
      <w:i/>
      <w:iCs/>
      <w:sz w:val="24"/>
      <w:szCs w:val="24"/>
      <w:lang w:eastAsia="ar-SA"/>
    </w:rPr>
  </w:style>
  <w:style w:type="paragraph" w:customStyle="1" w:styleId="108">
    <w:name w:val="Указатель1"/>
    <w:basedOn w:val="1"/>
    <w:uiPriority w:val="99"/>
    <w:pPr>
      <w:widowControl w:val="0"/>
      <w:suppressLineNumbers/>
      <w:suppressAutoHyphens/>
      <w:spacing w:after="0" w:line="240" w:lineRule="auto"/>
    </w:pPr>
    <w:rPr>
      <w:rFonts w:ascii="Times New Roman" w:hAnsi="Times New Roman" w:eastAsia="Lucida Sans Unicode" w:cs="Tahoma"/>
      <w:sz w:val="24"/>
      <w:szCs w:val="24"/>
      <w:lang w:eastAsia="ar-SA"/>
    </w:rPr>
  </w:style>
  <w:style w:type="paragraph" w:customStyle="1" w:styleId="109">
    <w:name w:val="Содержимое таблицы"/>
    <w:basedOn w:val="1"/>
    <w:uiPriority w:val="0"/>
    <w:pPr>
      <w:widowControl w:val="0"/>
      <w:suppressLineNumbers/>
      <w:suppressAutoHyphens/>
      <w:spacing w:after="0" w:line="240" w:lineRule="auto"/>
    </w:pPr>
    <w:rPr>
      <w:rFonts w:ascii="Times New Roman" w:hAnsi="Times New Roman" w:eastAsia="Lucida Sans Unicode" w:cs="Times New Roman"/>
      <w:sz w:val="24"/>
      <w:szCs w:val="24"/>
      <w:lang w:eastAsia="ar-SA"/>
    </w:rPr>
  </w:style>
  <w:style w:type="paragraph" w:customStyle="1" w:styleId="110">
    <w:name w:val="Текст1"/>
    <w:basedOn w:val="1"/>
    <w:uiPriority w:val="99"/>
    <w:pPr>
      <w:widowControl w:val="0"/>
      <w:suppressAutoHyphens/>
      <w:spacing w:after="0" w:line="240" w:lineRule="auto"/>
    </w:pPr>
    <w:rPr>
      <w:rFonts w:ascii="Courier New" w:hAnsi="Courier New" w:eastAsia="Lucida Sans Unicode" w:cs="Courier New"/>
      <w:sz w:val="20"/>
      <w:szCs w:val="20"/>
      <w:lang w:eastAsia="ar-SA"/>
    </w:rPr>
  </w:style>
  <w:style w:type="paragraph" w:customStyle="1" w:styleId="111">
    <w:name w:val="Основной текст 21"/>
    <w:basedOn w:val="1"/>
    <w:uiPriority w:val="99"/>
    <w:pPr>
      <w:widowControl w:val="0"/>
      <w:suppressAutoHyphens/>
      <w:spacing w:after="0" w:line="240" w:lineRule="auto"/>
      <w:jc w:val="both"/>
    </w:pPr>
    <w:rPr>
      <w:rFonts w:ascii="Times New Roman" w:hAnsi="Times New Roman" w:eastAsia="Lucida Sans Unicode" w:cs="Times New Roman"/>
      <w:b/>
      <w:sz w:val="28"/>
      <w:szCs w:val="24"/>
      <w:lang w:eastAsia="ar-SA"/>
    </w:rPr>
  </w:style>
  <w:style w:type="paragraph" w:styleId="112">
    <w:name w:val="List Paragraph"/>
    <w:basedOn w:val="1"/>
    <w:qFormat/>
    <w:uiPriority w:val="0"/>
    <w:pPr>
      <w:widowControl w:val="0"/>
      <w:suppressAutoHyphens/>
      <w:spacing w:after="0" w:line="240" w:lineRule="auto"/>
      <w:ind w:left="720"/>
    </w:pPr>
    <w:rPr>
      <w:rFonts w:ascii="Times New Roman" w:hAnsi="Times New Roman" w:eastAsia="Lucida Sans Unicode" w:cs="Times New Roman"/>
      <w:sz w:val="24"/>
      <w:szCs w:val="24"/>
      <w:lang w:eastAsia="ar-SA"/>
    </w:rPr>
  </w:style>
  <w:style w:type="paragraph" w:customStyle="1" w:styleId="113">
    <w:name w:val="Заголовок таблицы"/>
    <w:basedOn w:val="109"/>
    <w:uiPriority w:val="99"/>
    <w:pPr>
      <w:jc w:val="center"/>
    </w:pPr>
    <w:rPr>
      <w:b/>
      <w:bCs/>
    </w:rPr>
  </w:style>
  <w:style w:type="paragraph" w:customStyle="1" w:styleId="114">
    <w:name w:val="ConsPlusNormal"/>
    <w:uiPriority w:val="99"/>
    <w:pPr>
      <w:widowControl w:val="0"/>
      <w:suppressAutoHyphens/>
      <w:autoSpaceDE w:val="0"/>
      <w:spacing w:after="0" w:line="240" w:lineRule="auto"/>
      <w:ind w:firstLine="720"/>
    </w:pPr>
    <w:rPr>
      <w:rFonts w:ascii="Arial" w:hAnsi="Arial" w:eastAsia="Arial" w:cs="Arial"/>
      <w:sz w:val="20"/>
      <w:szCs w:val="20"/>
      <w:lang w:val="ru-RU" w:eastAsia="ar-SA" w:bidi="ar-SA"/>
    </w:rPr>
  </w:style>
  <w:style w:type="paragraph" w:customStyle="1" w:styleId="115">
    <w:name w:val="Основной текст с отступом 21"/>
    <w:basedOn w:val="1"/>
    <w:uiPriority w:val="99"/>
    <w:pPr>
      <w:widowControl w:val="0"/>
      <w:spacing w:after="120" w:line="480" w:lineRule="auto"/>
      <w:ind w:left="283"/>
      <w:jc w:val="both"/>
    </w:pPr>
    <w:rPr>
      <w:rFonts w:ascii="Times New Roman" w:hAnsi="Times New Roman" w:eastAsia="Lucida Sans Unicode" w:cs="Times New Roman"/>
      <w:sz w:val="24"/>
      <w:szCs w:val="24"/>
      <w:lang w:eastAsia="ar-SA"/>
    </w:rPr>
  </w:style>
  <w:style w:type="paragraph" w:customStyle="1" w:styleId="116">
    <w:name w:val="Стиль3 Знак Знак"/>
    <w:basedOn w:val="115"/>
    <w:uiPriority w:val="99"/>
    <w:pPr>
      <w:tabs>
        <w:tab w:val="left" w:pos="643"/>
      </w:tabs>
      <w:spacing w:after="0" w:line="240" w:lineRule="auto"/>
      <w:textAlignment w:val="baseline"/>
    </w:pPr>
    <w:rPr>
      <w:szCs w:val="20"/>
    </w:rPr>
  </w:style>
  <w:style w:type="paragraph" w:customStyle="1" w:styleId="117">
    <w:name w:val="заголовок 11"/>
    <w:basedOn w:val="1"/>
    <w:next w:val="1"/>
    <w:uiPriority w:val="99"/>
    <w:pPr>
      <w:keepNext/>
      <w:widowControl w:val="0"/>
      <w:spacing w:after="0" w:line="240" w:lineRule="auto"/>
      <w:jc w:val="center"/>
    </w:pPr>
    <w:rPr>
      <w:rFonts w:ascii="Times New Roman" w:hAnsi="Times New Roman" w:eastAsia="Lucida Sans Unicode" w:cs="Times New Roman"/>
      <w:sz w:val="24"/>
      <w:szCs w:val="20"/>
      <w:lang w:eastAsia="ar-SA"/>
    </w:rPr>
  </w:style>
  <w:style w:type="paragraph" w:customStyle="1" w:styleId="118">
    <w:name w:val="ConsNonformat"/>
    <w:uiPriority w:val="99"/>
    <w:pPr>
      <w:widowControl w:val="0"/>
      <w:suppressAutoHyphens/>
      <w:autoSpaceDE w:val="0"/>
      <w:spacing w:after="0" w:line="240" w:lineRule="auto"/>
    </w:pPr>
    <w:rPr>
      <w:rFonts w:ascii="Courier New" w:hAnsi="Courier New" w:eastAsia="Arial" w:cs="Courier New"/>
      <w:sz w:val="20"/>
      <w:szCs w:val="20"/>
      <w:lang w:val="ru-RU" w:eastAsia="ar-SA" w:bidi="ar-SA"/>
    </w:rPr>
  </w:style>
  <w:style w:type="paragraph" w:customStyle="1" w:styleId="119">
    <w:name w:val="FR1"/>
    <w:uiPriority w:val="99"/>
    <w:pPr>
      <w:widowControl w:val="0"/>
      <w:suppressAutoHyphens/>
      <w:autoSpaceDE w:val="0"/>
      <w:spacing w:before="80" w:after="0" w:line="240" w:lineRule="auto"/>
      <w:jc w:val="both"/>
    </w:pPr>
    <w:rPr>
      <w:rFonts w:ascii="Arial" w:hAnsi="Arial" w:eastAsia="Arial" w:cs="Arial"/>
      <w:sz w:val="18"/>
      <w:szCs w:val="18"/>
      <w:lang w:val="ru-RU" w:eastAsia="ar-SA" w:bidi="ar-SA"/>
    </w:rPr>
  </w:style>
  <w:style w:type="paragraph" w:customStyle="1" w:styleId="120">
    <w:name w:val="Знак"/>
    <w:basedOn w:val="1"/>
    <w:uiPriority w:val="99"/>
    <w:pPr>
      <w:spacing w:line="240" w:lineRule="exact"/>
    </w:pPr>
    <w:rPr>
      <w:rFonts w:ascii="Calibri" w:hAnsi="Calibri" w:eastAsia="Times New Roman" w:cs="Calibri"/>
      <w:sz w:val="20"/>
      <w:szCs w:val="20"/>
      <w:lang w:eastAsia="ar-SA"/>
    </w:rPr>
  </w:style>
  <w:style w:type="paragraph" w:customStyle="1" w:styleId="121">
    <w:name w:val="Основной текст с отступом 22"/>
    <w:basedOn w:val="1"/>
    <w:uiPriority w:val="99"/>
    <w:pPr>
      <w:widowControl w:val="0"/>
      <w:suppressAutoHyphens/>
      <w:spacing w:after="120" w:line="480" w:lineRule="auto"/>
      <w:ind w:left="283"/>
    </w:pPr>
    <w:rPr>
      <w:rFonts w:ascii="Times New Roman" w:hAnsi="Times New Roman" w:eastAsia="Lucida Sans Unicode" w:cs="Times New Roman"/>
      <w:sz w:val="24"/>
      <w:szCs w:val="24"/>
      <w:lang w:eastAsia="ar-SA"/>
    </w:rPr>
  </w:style>
  <w:style w:type="paragraph" w:customStyle="1" w:styleId="122">
    <w:name w:val="Стиль3"/>
    <w:basedOn w:val="121"/>
    <w:uiPriority w:val="99"/>
    <w:pPr>
      <w:tabs>
        <w:tab w:val="left" w:pos="1307"/>
      </w:tabs>
      <w:suppressAutoHyphens w:val="0"/>
      <w:spacing w:after="0" w:line="240" w:lineRule="auto"/>
      <w:ind w:left="1080"/>
      <w:jc w:val="both"/>
    </w:pPr>
    <w:rPr>
      <w:rFonts w:eastAsia="Times New Roman"/>
      <w:szCs w:val="20"/>
    </w:rPr>
  </w:style>
  <w:style w:type="paragraph" w:customStyle="1" w:styleId="123">
    <w:name w:val="Содержимое врезки"/>
    <w:basedOn w:val="24"/>
    <w:uiPriority w:val="99"/>
  </w:style>
  <w:style w:type="paragraph" w:customStyle="1" w:styleId="124">
    <w:name w:val="Table Contents"/>
    <w:basedOn w:val="1"/>
    <w:uiPriority w:val="99"/>
    <w:pPr>
      <w:widowControl w:val="0"/>
      <w:suppressLineNumbers/>
      <w:suppressAutoHyphens/>
      <w:spacing w:after="0" w:line="240" w:lineRule="auto"/>
      <w:textAlignment w:val="baseline"/>
    </w:pPr>
    <w:rPr>
      <w:rFonts w:ascii="Times New Roman" w:hAnsi="Times New Roman" w:eastAsia="Andale Sans UI" w:cs="Tahoma"/>
      <w:kern w:val="1"/>
      <w:sz w:val="24"/>
      <w:szCs w:val="24"/>
      <w:lang w:val="de-DE" w:eastAsia="fa-IR" w:bidi="fa-IR"/>
    </w:rPr>
  </w:style>
  <w:style w:type="paragraph" w:customStyle="1" w:styleId="125">
    <w:name w:val="Pa2"/>
    <w:basedOn w:val="1"/>
    <w:next w:val="1"/>
    <w:uiPriority w:val="99"/>
    <w:pPr>
      <w:autoSpaceDE w:val="0"/>
      <w:autoSpaceDN w:val="0"/>
      <w:adjustRightInd w:val="0"/>
      <w:spacing w:after="0" w:line="241" w:lineRule="atLeast"/>
    </w:pPr>
    <w:rPr>
      <w:rFonts w:ascii="Futura_Condenced-Normal" w:hAnsi="Futura_Condenced-Normal" w:eastAsia="Times New Roman" w:cs="Times New Roman"/>
      <w:sz w:val="24"/>
      <w:szCs w:val="24"/>
      <w:lang w:eastAsia="ru-RU"/>
    </w:rPr>
  </w:style>
  <w:style w:type="character" w:customStyle="1" w:styleId="126">
    <w:name w:val="A4"/>
    <w:uiPriority w:val="99"/>
    <w:rPr>
      <w:rFonts w:cs="Futura_Condenced-Normal"/>
      <w:color w:val="000000"/>
      <w:sz w:val="18"/>
      <w:szCs w:val="18"/>
    </w:rPr>
  </w:style>
  <w:style w:type="paragraph" w:styleId="127">
    <w:name w:val="No Spacing"/>
    <w:qFormat/>
    <w:uiPriority w:val="1"/>
    <w:pPr>
      <w:widowControl w:val="0"/>
      <w:suppressAutoHyphens/>
      <w:spacing w:after="0" w:line="240" w:lineRule="auto"/>
    </w:pPr>
    <w:rPr>
      <w:rFonts w:ascii="Times New Roman" w:hAnsi="Times New Roman" w:eastAsia="Lucida Sans Unicode" w:cs="Times New Roman"/>
      <w:sz w:val="24"/>
      <w:szCs w:val="24"/>
      <w:lang w:val="ru-RU" w:eastAsia="ar-SA" w:bidi="ar-SA"/>
    </w:rPr>
  </w:style>
  <w:style w:type="character" w:customStyle="1" w:styleId="128">
    <w:name w:val="apple-converted-space"/>
    <w:uiPriority w:val="0"/>
  </w:style>
  <w:style w:type="paragraph" w:customStyle="1" w:styleId="129">
    <w:name w:val="Таблица"/>
    <w:basedOn w:val="1"/>
    <w:uiPriority w:val="99"/>
    <w:pPr>
      <w:spacing w:before="40" w:after="40" w:line="276" w:lineRule="auto"/>
      <w:jc w:val="both"/>
    </w:pPr>
    <w:rPr>
      <w:rFonts w:ascii="Times New Roman" w:hAnsi="Times New Roman" w:eastAsia="MS Mincho" w:cs="Times New Roman"/>
      <w:sz w:val="24"/>
      <w:szCs w:val="24"/>
      <w:lang w:eastAsia="ru-RU"/>
    </w:rPr>
  </w:style>
  <w:style w:type="paragraph" w:customStyle="1" w:styleId="130">
    <w:name w:val="Default"/>
    <w:uiPriority w:val="0"/>
    <w:pPr>
      <w:autoSpaceDE w:val="0"/>
      <w:autoSpaceDN w:val="0"/>
      <w:adjustRightInd w:val="0"/>
      <w:spacing w:after="0" w:line="240" w:lineRule="auto"/>
    </w:pPr>
    <w:rPr>
      <w:rFonts w:ascii="Times New Roman" w:hAnsi="Times New Roman" w:eastAsia="SimSun" w:cs="Times New Roman"/>
      <w:color w:val="000000"/>
      <w:sz w:val="24"/>
      <w:szCs w:val="24"/>
      <w:lang w:val="ru-RU" w:eastAsia="ru-RU" w:bidi="ar-SA"/>
    </w:rPr>
  </w:style>
  <w:style w:type="paragraph" w:customStyle="1" w:styleId="131">
    <w:name w:val=".FORMATTEXT"/>
    <w:uiPriority w:val="99"/>
    <w:pPr>
      <w:widowControl w:val="0"/>
      <w:autoSpaceDE w:val="0"/>
      <w:autoSpaceDN w:val="0"/>
      <w:adjustRightInd w:val="0"/>
      <w:spacing w:after="0" w:line="240" w:lineRule="auto"/>
    </w:pPr>
    <w:rPr>
      <w:rFonts w:ascii="Times New Roman" w:hAnsi="Times New Roman" w:eastAsia="SimSun" w:cs="Times New Roman"/>
      <w:sz w:val="24"/>
      <w:szCs w:val="24"/>
      <w:lang w:val="ru-RU" w:eastAsia="ru-RU" w:bidi="ar-SA"/>
    </w:rPr>
  </w:style>
  <w:style w:type="paragraph" w:customStyle="1" w:styleId="132">
    <w:name w:val="Стиль"/>
    <w:basedOn w:val="1"/>
    <w:uiPriority w:val="0"/>
    <w:pPr>
      <w:tabs>
        <w:tab w:val="left" w:pos="2160"/>
      </w:tabs>
      <w:spacing w:before="120" w:after="0" w:line="240" w:lineRule="exact"/>
      <w:jc w:val="both"/>
    </w:pPr>
    <w:rPr>
      <w:rFonts w:ascii="Times New Roman" w:hAnsi="Times New Roman" w:eastAsia="Times New Roman" w:cs="Times New Roman"/>
      <w:sz w:val="24"/>
      <w:szCs w:val="24"/>
      <w:lang w:val="en-US" w:eastAsia="ru-RU"/>
    </w:rPr>
  </w:style>
  <w:style w:type="character" w:customStyle="1" w:styleId="133">
    <w:name w:val="Heading 1 Char"/>
    <w:locked/>
    <w:uiPriority w:val="99"/>
    <w:rPr>
      <w:rFonts w:cs="Times New Roman"/>
      <w:i/>
      <w:w w:val="90"/>
      <w:sz w:val="24"/>
    </w:rPr>
  </w:style>
  <w:style w:type="paragraph" w:customStyle="1" w:styleId="134">
    <w:name w:val="Абзац списка1"/>
    <w:basedOn w:val="1"/>
    <w:uiPriority w:val="99"/>
    <w:pPr>
      <w:spacing w:after="0" w:line="240" w:lineRule="auto"/>
      <w:ind w:left="720"/>
    </w:pPr>
    <w:rPr>
      <w:rFonts w:ascii="Times New Roman" w:hAnsi="Times New Roman" w:eastAsia="Times New Roman" w:cs="Times New Roman"/>
      <w:sz w:val="24"/>
      <w:szCs w:val="24"/>
      <w:lang w:eastAsia="ru-RU"/>
    </w:rPr>
  </w:style>
  <w:style w:type="character" w:customStyle="1" w:styleId="135">
    <w:name w:val="content"/>
    <w:uiPriority w:val="0"/>
  </w:style>
  <w:style w:type="character" w:customStyle="1" w:styleId="136">
    <w:name w:val="Основной текст1"/>
    <w:uiPriority w:val="0"/>
    <w:rPr>
      <w:rFonts w:ascii="Times New Roman" w:hAnsi="Times New Roman" w:eastAsia="Times New Roman" w:cs="Times New Roman"/>
      <w:color w:val="000000"/>
      <w:spacing w:val="0"/>
      <w:w w:val="100"/>
      <w:position w:val="0"/>
      <w:sz w:val="18"/>
      <w:szCs w:val="18"/>
      <w:u w:val="none"/>
      <w:lang w:val="ru-RU" w:eastAsia="ru-RU" w:bidi="ru-RU"/>
    </w:rPr>
  </w:style>
  <w:style w:type="character" w:customStyle="1" w:styleId="137">
    <w:name w:val="Основной текст_"/>
    <w:link w:val="138"/>
    <w:uiPriority w:val="0"/>
    <w:rPr>
      <w:sz w:val="18"/>
      <w:szCs w:val="18"/>
      <w:shd w:val="clear" w:color="auto" w:fill="FFFFFF"/>
    </w:rPr>
  </w:style>
  <w:style w:type="paragraph" w:customStyle="1" w:styleId="138">
    <w:name w:val="Основной текст2"/>
    <w:basedOn w:val="1"/>
    <w:link w:val="137"/>
    <w:uiPriority w:val="0"/>
    <w:pPr>
      <w:widowControl w:val="0"/>
      <w:shd w:val="clear" w:color="auto" w:fill="FFFFFF"/>
      <w:spacing w:after="180" w:line="259" w:lineRule="exact"/>
      <w:ind w:hanging="480"/>
    </w:pPr>
    <w:rPr>
      <w:sz w:val="18"/>
      <w:szCs w:val="18"/>
    </w:rPr>
  </w:style>
  <w:style w:type="character" w:customStyle="1" w:styleId="139">
    <w:name w:val="Основной текст Exact"/>
    <w:uiPriority w:val="0"/>
    <w:rPr>
      <w:rFonts w:ascii="Times New Roman" w:hAnsi="Times New Roman" w:eastAsia="Times New Roman" w:cs="Times New Roman"/>
      <w:spacing w:val="3"/>
      <w:sz w:val="17"/>
      <w:szCs w:val="17"/>
      <w:u w:val="none"/>
    </w:rPr>
  </w:style>
  <w:style w:type="paragraph" w:customStyle="1" w:styleId="140">
    <w:name w:val="11111"/>
    <w:qFormat/>
    <w:uiPriority w:val="0"/>
    <w:pPr>
      <w:spacing w:after="0" w:line="360" w:lineRule="auto"/>
      <w:jc w:val="both"/>
    </w:pPr>
    <w:rPr>
      <w:rFonts w:ascii="Times New Roman" w:hAnsi="Times New Roman" w:eastAsia="Calibri" w:cs="Times New Roman"/>
      <w:color w:val="000000"/>
      <w:sz w:val="28"/>
      <w:szCs w:val="22"/>
      <w:lang w:val="ru-RU" w:eastAsia="en-US" w:bidi="ar-SA"/>
    </w:rPr>
  </w:style>
  <w:style w:type="character" w:customStyle="1" w:styleId="141">
    <w:name w:val="apple-style-span"/>
    <w:uiPriority w:val="0"/>
  </w:style>
  <w:style w:type="table" w:customStyle="1" w:styleId="142">
    <w:name w:val="Сетка таблицы1"/>
    <w:basedOn w:val="13"/>
    <w:uiPriority w:val="99"/>
    <w:pPr>
      <w:spacing w:after="0" w:line="240" w:lineRule="auto"/>
    </w:pPr>
    <w:rPr>
      <w:rFonts w:ascii="Times New Roman" w:hAnsi="Times New Roman" w:eastAsia="SimSu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43">
    <w:name w:val="Сетка таблицы2"/>
    <w:basedOn w:val="13"/>
    <w:uiPriority w:val="5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4">
    <w:name w:val="Основной текст Знак1"/>
    <w:locked/>
    <w:uiPriority w:val="99"/>
    <w:rPr>
      <w:rFonts w:ascii="Times New Roman" w:hAnsi="Times New Roman" w:cs="Times New Roman"/>
      <w:sz w:val="24"/>
      <w:szCs w:val="24"/>
    </w:rPr>
  </w:style>
  <w:style w:type="character" w:customStyle="1" w:styleId="145">
    <w:name w:val="Основной текст (2) + Times New Roman;11;5 pt"/>
    <w:uiPriority w:val="0"/>
    <w:rPr>
      <w:rFonts w:ascii="Times New Roman" w:hAnsi="Times New Roman" w:eastAsia="Times New Roman" w:cs="Times New Roman"/>
      <w:color w:val="000000"/>
      <w:spacing w:val="0"/>
      <w:w w:val="100"/>
      <w:position w:val="0"/>
      <w:sz w:val="23"/>
      <w:szCs w:val="23"/>
      <w:u w:val="none"/>
      <w:vertAlign w:val="baseline"/>
      <w:lang w:val="ru-RU" w:eastAsia="ru-RU" w:bidi="ru-RU"/>
    </w:rPr>
  </w:style>
  <w:style w:type="paragraph" w:customStyle="1" w:styleId="146">
    <w:name w:val="formattext"/>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147">
    <w:name w:val="headertext"/>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148">
    <w:name w:val="xl66"/>
    <w:basedOn w:val="1"/>
    <w:uiPriority w:val="0"/>
    <w:pPr>
      <w:spacing w:before="100" w:beforeAutospacing="1" w:after="100" w:afterAutospacing="1" w:line="240" w:lineRule="auto"/>
    </w:pPr>
    <w:rPr>
      <w:rFonts w:ascii="Times New Roman" w:hAnsi="Times New Roman" w:eastAsia="Times New Roman" w:cs="Times New Roman"/>
      <w:sz w:val="20"/>
      <w:szCs w:val="20"/>
      <w:lang w:eastAsia="ru-RU"/>
    </w:rPr>
  </w:style>
  <w:style w:type="paragraph" w:customStyle="1" w:styleId="149">
    <w:name w:val="xl67"/>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Times New Roman" w:hAnsi="Times New Roman" w:eastAsia="Times New Roman" w:cs="Times New Roman"/>
      <w:sz w:val="20"/>
      <w:szCs w:val="20"/>
      <w:lang w:eastAsia="ru-RU"/>
    </w:rPr>
  </w:style>
  <w:style w:type="paragraph" w:customStyle="1" w:styleId="150">
    <w:name w:val="xl68"/>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151">
    <w:name w:val="xl69"/>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textAlignment w:val="center"/>
    </w:pPr>
    <w:rPr>
      <w:rFonts w:ascii="Times New Roman" w:hAnsi="Times New Roman" w:eastAsia="Times New Roman" w:cs="Times New Roman"/>
      <w:sz w:val="20"/>
      <w:szCs w:val="20"/>
      <w:lang w:eastAsia="ru-RU"/>
    </w:rPr>
  </w:style>
  <w:style w:type="paragraph" w:customStyle="1" w:styleId="152">
    <w:name w:val="xl70"/>
    <w:basedOn w:val="1"/>
    <w:uiPriority w:val="0"/>
    <w:pPr>
      <w:spacing w:before="100" w:beforeAutospacing="1" w:after="100" w:afterAutospacing="1" w:line="240" w:lineRule="auto"/>
    </w:pPr>
    <w:rPr>
      <w:rFonts w:ascii="Times New Roman" w:hAnsi="Times New Roman" w:eastAsia="Times New Roman" w:cs="Times New Roman"/>
      <w:b/>
      <w:bCs/>
      <w:sz w:val="20"/>
      <w:szCs w:val="20"/>
      <w:lang w:eastAsia="ru-RU"/>
    </w:rPr>
  </w:style>
  <w:style w:type="paragraph" w:customStyle="1" w:styleId="153">
    <w:name w:val="xl71"/>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Times New Roman" w:hAnsi="Times New Roman" w:eastAsia="Times New Roman" w:cs="Times New Roman"/>
      <w:sz w:val="20"/>
      <w:szCs w:val="20"/>
      <w:lang w:eastAsia="ru-RU"/>
    </w:rPr>
  </w:style>
  <w:style w:type="paragraph" w:customStyle="1" w:styleId="154">
    <w:name w:val="xl72"/>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Times New Roman" w:hAnsi="Times New Roman" w:eastAsia="Times New Roman" w:cs="Times New Roman"/>
      <w:sz w:val="20"/>
      <w:szCs w:val="20"/>
      <w:lang w:eastAsia="ru-RU"/>
    </w:rPr>
  </w:style>
  <w:style w:type="paragraph" w:customStyle="1" w:styleId="155">
    <w:name w:val="xl73"/>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textAlignment w:val="top"/>
    </w:pPr>
    <w:rPr>
      <w:rFonts w:ascii="Times New Roman" w:hAnsi="Times New Roman" w:eastAsia="Times New Roman" w:cs="Times New Roman"/>
      <w:sz w:val="20"/>
      <w:szCs w:val="20"/>
      <w:lang w:eastAsia="ru-RU"/>
    </w:rPr>
  </w:style>
  <w:style w:type="paragraph" w:customStyle="1" w:styleId="156">
    <w:name w:val="xl74"/>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Times New Roman" w:hAnsi="Times New Roman" w:eastAsia="Times New Roman" w:cs="Times New Roman"/>
      <w:sz w:val="20"/>
      <w:szCs w:val="20"/>
      <w:lang w:eastAsia="ru-RU"/>
    </w:rPr>
  </w:style>
  <w:style w:type="paragraph" w:customStyle="1" w:styleId="157">
    <w:name w:val="xl75"/>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pPr>
    <w:rPr>
      <w:rFonts w:ascii="Times New Roman" w:hAnsi="Times New Roman" w:eastAsia="Times New Roman" w:cs="Times New Roman"/>
      <w:sz w:val="20"/>
      <w:szCs w:val="20"/>
      <w:lang w:eastAsia="ru-RU"/>
    </w:rPr>
  </w:style>
  <w:style w:type="paragraph" w:customStyle="1" w:styleId="158">
    <w:name w:val="xl76"/>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pPr>
    <w:rPr>
      <w:rFonts w:ascii="Times New Roman" w:hAnsi="Times New Roman" w:eastAsia="Times New Roman" w:cs="Times New Roman"/>
      <w:sz w:val="20"/>
      <w:szCs w:val="20"/>
      <w:lang w:eastAsia="ru-RU"/>
    </w:rPr>
  </w:style>
  <w:style w:type="paragraph" w:customStyle="1" w:styleId="159">
    <w:name w:val="xl77"/>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Times New Roman" w:hAnsi="Times New Roman" w:eastAsia="Times New Roman" w:cs="Times New Roman"/>
      <w:b/>
      <w:bCs/>
      <w:sz w:val="20"/>
      <w:szCs w:val="20"/>
      <w:lang w:eastAsia="ru-RU"/>
    </w:rPr>
  </w:style>
  <w:style w:type="paragraph" w:customStyle="1" w:styleId="160">
    <w:name w:val="xl78"/>
    <w:basedOn w:val="1"/>
    <w:uiPriority w:val="0"/>
    <w:pPr>
      <w:pBdr>
        <w:top w:val="single" w:color="auto" w:sz="4" w:space="0"/>
        <w:left w:val="single" w:color="auto" w:sz="4" w:space="0"/>
        <w:bottom w:val="single" w:color="auto" w:sz="4" w:space="0"/>
      </w:pBdr>
      <w:shd w:val="clear" w:color="000000" w:fill="FFFFFF"/>
      <w:spacing w:before="100" w:beforeAutospacing="1" w:after="100" w:afterAutospacing="1" w:line="240" w:lineRule="auto"/>
      <w:jc w:val="center"/>
      <w:textAlignment w:val="center"/>
    </w:pPr>
    <w:rPr>
      <w:rFonts w:ascii="Times New Roman" w:hAnsi="Times New Roman" w:eastAsia="Times New Roman" w:cs="Times New Roman"/>
      <w:sz w:val="20"/>
      <w:szCs w:val="20"/>
      <w:lang w:eastAsia="ru-RU"/>
    </w:rPr>
  </w:style>
  <w:style w:type="paragraph" w:customStyle="1" w:styleId="161">
    <w:name w:val="xl79"/>
    <w:basedOn w:val="1"/>
    <w:uiPriority w:val="0"/>
    <w:pPr>
      <w:pBdr>
        <w:top w:val="single" w:color="auto" w:sz="4" w:space="0"/>
        <w:bottom w:val="single" w:color="auto" w:sz="4" w:space="0"/>
      </w:pBdr>
      <w:shd w:val="clear" w:color="000000" w:fill="FFFFFF"/>
      <w:spacing w:before="100" w:beforeAutospacing="1" w:after="100" w:afterAutospacing="1" w:line="240" w:lineRule="auto"/>
      <w:jc w:val="center"/>
      <w:textAlignment w:val="center"/>
    </w:pPr>
    <w:rPr>
      <w:rFonts w:ascii="Times New Roman" w:hAnsi="Times New Roman" w:eastAsia="Times New Roman" w:cs="Times New Roman"/>
      <w:sz w:val="20"/>
      <w:szCs w:val="20"/>
      <w:lang w:eastAsia="ru-RU"/>
    </w:rPr>
  </w:style>
  <w:style w:type="paragraph" w:customStyle="1" w:styleId="162">
    <w:name w:val="xl80"/>
    <w:basedOn w:val="1"/>
    <w:uiPriority w:val="0"/>
    <w:pPr>
      <w:pBdr>
        <w:top w:val="single" w:color="auto" w:sz="4" w:space="0"/>
        <w:bottom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Times New Roman" w:hAnsi="Times New Roman" w:eastAsia="Times New Roman" w:cs="Times New Roman"/>
      <w:sz w:val="20"/>
      <w:szCs w:val="20"/>
      <w:lang w:eastAsia="ru-RU"/>
    </w:rPr>
  </w:style>
  <w:style w:type="paragraph" w:customStyle="1" w:styleId="163">
    <w:name w:val="xl81"/>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textAlignment w:val="top"/>
    </w:pPr>
    <w:rPr>
      <w:rFonts w:ascii="Times New Roman" w:hAnsi="Times New Roman" w:eastAsia="Times New Roman" w:cs="Times New Roman"/>
      <w:b/>
      <w:bCs/>
      <w:sz w:val="20"/>
      <w:szCs w:val="20"/>
      <w:lang w:eastAsia="ru-RU"/>
    </w:rPr>
  </w:style>
  <w:style w:type="paragraph" w:customStyle="1" w:styleId="164">
    <w:name w:val="xl82"/>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Times New Roman" w:hAnsi="Times New Roman" w:eastAsia="Times New Roman" w:cs="Times New Roman"/>
      <w:sz w:val="20"/>
      <w:szCs w:val="20"/>
      <w:lang w:eastAsia="ru-RU"/>
    </w:rPr>
  </w:style>
  <w:style w:type="paragraph" w:customStyle="1" w:styleId="165">
    <w:name w:val="xl83"/>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Times New Roman" w:hAnsi="Times New Roman" w:eastAsia="Times New Roman" w:cs="Times New Roman"/>
      <w:sz w:val="20"/>
      <w:szCs w:val="20"/>
      <w:lang w:eastAsia="ru-RU"/>
    </w:rPr>
  </w:style>
  <w:style w:type="paragraph" w:customStyle="1" w:styleId="166">
    <w:name w:val="xl84"/>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Times New Roman" w:hAnsi="Times New Roman" w:eastAsia="Times New Roman" w:cs="Times New Roman"/>
      <w:i/>
      <w:iCs/>
      <w:sz w:val="20"/>
      <w:szCs w:val="20"/>
      <w:lang w:eastAsia="ru-RU"/>
    </w:rPr>
  </w:style>
  <w:style w:type="paragraph" w:customStyle="1" w:styleId="167">
    <w:name w:val="xl85"/>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Times New Roman" w:hAnsi="Times New Roman" w:eastAsia="Times New Roman" w:cs="Times New Roman"/>
      <w:i/>
      <w:iCs/>
      <w:sz w:val="20"/>
      <w:szCs w:val="20"/>
      <w:lang w:eastAsia="ru-RU"/>
    </w:rPr>
  </w:style>
  <w:style w:type="paragraph" w:customStyle="1" w:styleId="168">
    <w:name w:val="xl86"/>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Times New Roman" w:hAnsi="Times New Roman" w:eastAsia="Times New Roman" w:cs="Times New Roman"/>
      <w:i/>
      <w:iCs/>
      <w:sz w:val="20"/>
      <w:szCs w:val="20"/>
      <w:lang w:eastAsia="ru-RU"/>
    </w:rPr>
  </w:style>
  <w:style w:type="paragraph" w:customStyle="1" w:styleId="169">
    <w:name w:val="xl87"/>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Times New Roman" w:hAnsi="Times New Roman" w:eastAsia="Times New Roman" w:cs="Times New Roman"/>
      <w:sz w:val="20"/>
      <w:szCs w:val="20"/>
      <w:lang w:eastAsia="ru-RU"/>
    </w:rPr>
  </w:style>
  <w:style w:type="paragraph" w:customStyle="1" w:styleId="170">
    <w:name w:val="xl88"/>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Times New Roman" w:hAnsi="Times New Roman" w:eastAsia="Times New Roman" w:cs="Times New Roman"/>
      <w:sz w:val="20"/>
      <w:szCs w:val="20"/>
      <w:lang w:eastAsia="ru-RU"/>
    </w:rPr>
  </w:style>
  <w:style w:type="paragraph" w:customStyle="1" w:styleId="171">
    <w:name w:val="xl89"/>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Times New Roman" w:hAnsi="Times New Roman" w:eastAsia="Times New Roman" w:cs="Times New Roman"/>
      <w:sz w:val="20"/>
      <w:szCs w:val="20"/>
      <w:lang w:eastAsia="ru-RU"/>
    </w:rPr>
  </w:style>
  <w:style w:type="paragraph" w:customStyle="1" w:styleId="172">
    <w:name w:val="xl90"/>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Times New Roman" w:hAnsi="Times New Roman" w:eastAsia="Times New Roman" w:cs="Times New Roman"/>
      <w:sz w:val="20"/>
      <w:szCs w:val="20"/>
      <w:lang w:eastAsia="ru-RU"/>
    </w:rPr>
  </w:style>
  <w:style w:type="paragraph" w:customStyle="1" w:styleId="173">
    <w:name w:val="xl91"/>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Times New Roman" w:hAnsi="Times New Roman" w:eastAsia="Times New Roman" w:cs="Times New Roman"/>
      <w:sz w:val="20"/>
      <w:szCs w:val="20"/>
      <w:lang w:eastAsia="ru-RU"/>
    </w:rPr>
  </w:style>
  <w:style w:type="paragraph" w:customStyle="1" w:styleId="174">
    <w:name w:val="xl92"/>
    <w:basedOn w:val="1"/>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Times New Roman" w:hAnsi="Times New Roman" w:eastAsia="Times New Roman" w:cs="Times New Roman"/>
      <w:sz w:val="20"/>
      <w:szCs w:val="20"/>
      <w:lang w:eastAsia="ru-RU"/>
    </w:rPr>
  </w:style>
  <w:style w:type="paragraph" w:customStyle="1" w:styleId="175">
    <w:name w:val="xl93"/>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top"/>
    </w:pPr>
    <w:rPr>
      <w:rFonts w:ascii="Times New Roman" w:hAnsi="Times New Roman" w:eastAsia="Times New Roman" w:cs="Times New Roman"/>
      <w:sz w:val="20"/>
      <w:szCs w:val="20"/>
      <w:lang w:eastAsia="ru-RU"/>
    </w:rPr>
  </w:style>
  <w:style w:type="paragraph" w:customStyle="1" w:styleId="176">
    <w:name w:val="xl94"/>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Times New Roman" w:hAnsi="Times New Roman" w:eastAsia="Times New Roman" w:cs="Times New Roman"/>
      <w:sz w:val="20"/>
      <w:szCs w:val="20"/>
      <w:lang w:eastAsia="ru-RU"/>
    </w:rPr>
  </w:style>
  <w:style w:type="paragraph" w:customStyle="1" w:styleId="177">
    <w:name w:val="xl95"/>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Times New Roman" w:hAnsi="Times New Roman" w:eastAsia="Times New Roman" w:cs="Times New Roman"/>
      <w:sz w:val="20"/>
      <w:szCs w:val="20"/>
      <w:lang w:eastAsia="ru-RU"/>
    </w:rPr>
  </w:style>
  <w:style w:type="paragraph" w:customStyle="1" w:styleId="178">
    <w:name w:val="xl96"/>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Times New Roman" w:hAnsi="Times New Roman" w:eastAsia="Times New Roman" w:cs="Times New Roman"/>
      <w:sz w:val="20"/>
      <w:szCs w:val="20"/>
      <w:lang w:eastAsia="ru-RU"/>
    </w:rPr>
  </w:style>
  <w:style w:type="paragraph" w:customStyle="1" w:styleId="179">
    <w:name w:val="xl97"/>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Times New Roman" w:hAnsi="Times New Roman" w:eastAsia="Times New Roman" w:cs="Times New Roman"/>
      <w:sz w:val="20"/>
      <w:szCs w:val="20"/>
      <w:lang w:eastAsia="ru-RU"/>
    </w:rPr>
  </w:style>
  <w:style w:type="paragraph" w:customStyle="1" w:styleId="180">
    <w:name w:val="xl98"/>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pPr>
    <w:rPr>
      <w:rFonts w:ascii="Times New Roman" w:hAnsi="Times New Roman" w:eastAsia="Times New Roman" w:cs="Times New Roman"/>
      <w:sz w:val="20"/>
      <w:szCs w:val="20"/>
      <w:lang w:eastAsia="ru-RU"/>
    </w:rPr>
  </w:style>
  <w:style w:type="paragraph" w:customStyle="1" w:styleId="181">
    <w:name w:val="xl99"/>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pPr>
    <w:rPr>
      <w:rFonts w:ascii="Times New Roman" w:hAnsi="Times New Roman" w:eastAsia="Times New Roman" w:cs="Times New Roman"/>
      <w:sz w:val="20"/>
      <w:szCs w:val="20"/>
      <w:lang w:eastAsia="ru-RU"/>
    </w:rPr>
  </w:style>
  <w:style w:type="paragraph" w:customStyle="1" w:styleId="182">
    <w:name w:val="Без интервала1"/>
    <w:qFormat/>
    <w:uiPriority w:val="0"/>
    <w:pPr>
      <w:spacing w:after="0" w:line="240" w:lineRule="auto"/>
    </w:pPr>
    <w:rPr>
      <w:rFonts w:ascii="Calibri" w:hAnsi="Calibri" w:eastAsia="SimSun" w:cs="Times New Roman"/>
      <w:sz w:val="22"/>
      <w:szCs w:val="22"/>
      <w:lang w:val="ru-RU" w:eastAsia="ru-RU" w:bidi="ar-SA"/>
    </w:rPr>
  </w:style>
  <w:style w:type="paragraph" w:customStyle="1" w:styleId="183">
    <w:name w:val="xl100"/>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top"/>
    </w:pPr>
    <w:rPr>
      <w:rFonts w:ascii="Times New Roman" w:hAnsi="Times New Roman" w:eastAsia="Times New Roman" w:cs="Times New Roman"/>
      <w:color w:val="000000"/>
      <w:sz w:val="24"/>
      <w:szCs w:val="24"/>
      <w:lang w:eastAsia="ru-RU"/>
    </w:rPr>
  </w:style>
  <w:style w:type="paragraph" w:customStyle="1" w:styleId="184">
    <w:name w:val="xl10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textAlignment w:val="top"/>
    </w:pPr>
    <w:rPr>
      <w:rFonts w:ascii="Times New Roman" w:hAnsi="Times New Roman" w:eastAsia="Times New Roman" w:cs="Times New Roman"/>
      <w:color w:val="000000"/>
      <w:sz w:val="24"/>
      <w:szCs w:val="24"/>
      <w:lang w:eastAsia="ru-RU"/>
    </w:rPr>
  </w:style>
  <w:style w:type="paragraph" w:customStyle="1" w:styleId="185">
    <w:name w:val="xl102"/>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top"/>
    </w:pPr>
    <w:rPr>
      <w:rFonts w:ascii="Times New Roman" w:hAnsi="Times New Roman" w:eastAsia="Times New Roman" w:cs="Times New Roman"/>
      <w:color w:val="000000"/>
      <w:sz w:val="24"/>
      <w:szCs w:val="24"/>
      <w:lang w:eastAsia="ru-RU"/>
    </w:rPr>
  </w:style>
  <w:style w:type="paragraph" w:customStyle="1" w:styleId="186">
    <w:name w:val="xl103"/>
    <w:basedOn w:val="1"/>
    <w:uiPriority w:val="0"/>
    <w:pPr>
      <w:pBdr>
        <w:top w:val="single" w:color="auto" w:sz="4" w:space="0"/>
        <w:bottom w:val="single" w:color="auto" w:sz="4" w:space="0"/>
        <w:right w:val="single" w:color="auto" w:sz="4" w:space="0"/>
      </w:pBdr>
      <w:spacing w:before="100" w:beforeAutospacing="1" w:after="100" w:afterAutospacing="1" w:line="240" w:lineRule="auto"/>
      <w:jc w:val="right"/>
      <w:textAlignment w:val="top"/>
    </w:pPr>
    <w:rPr>
      <w:rFonts w:ascii="Times New Roman" w:hAnsi="Times New Roman" w:eastAsia="Times New Roman" w:cs="Times New Roman"/>
      <w:i/>
      <w:iCs/>
      <w:color w:val="000000"/>
      <w:sz w:val="24"/>
      <w:szCs w:val="24"/>
      <w:lang w:eastAsia="ru-RU"/>
    </w:rPr>
  </w:style>
  <w:style w:type="paragraph" w:customStyle="1" w:styleId="187">
    <w:name w:val="xl104"/>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top"/>
    </w:pPr>
    <w:rPr>
      <w:rFonts w:ascii="Times New Roman" w:hAnsi="Times New Roman" w:eastAsia="Times New Roman" w:cs="Times New Roman"/>
      <w:b/>
      <w:bCs/>
      <w:color w:val="000000"/>
      <w:sz w:val="24"/>
      <w:szCs w:val="24"/>
      <w:lang w:eastAsia="ru-RU"/>
    </w:rPr>
  </w:style>
  <w:style w:type="paragraph" w:customStyle="1" w:styleId="188">
    <w:name w:val="xl105"/>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189">
    <w:name w:val="xl106"/>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Times New Roman" w:hAnsi="Times New Roman" w:eastAsia="Times New Roman" w:cs="Times New Roman"/>
      <w:sz w:val="24"/>
      <w:szCs w:val="24"/>
      <w:lang w:eastAsia="ru-RU"/>
    </w:rPr>
  </w:style>
  <w:style w:type="paragraph" w:customStyle="1" w:styleId="190">
    <w:name w:val="xl107"/>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pPr>
    <w:rPr>
      <w:rFonts w:ascii="Times New Roman" w:hAnsi="Times New Roman" w:eastAsia="Times New Roman" w:cs="Times New Roman"/>
      <w:b/>
      <w:bCs/>
      <w:sz w:val="24"/>
      <w:szCs w:val="24"/>
      <w:lang w:eastAsia="ru-RU"/>
    </w:rPr>
  </w:style>
  <w:style w:type="paragraph" w:customStyle="1" w:styleId="191">
    <w:name w:val="xl108"/>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Times New Roman" w:hAnsi="Times New Roman" w:eastAsia="Times New Roman" w:cs="Times New Roman"/>
      <w:sz w:val="24"/>
      <w:szCs w:val="24"/>
      <w:lang w:eastAsia="ru-RU"/>
    </w:rPr>
  </w:style>
  <w:style w:type="paragraph" w:customStyle="1" w:styleId="192">
    <w:name w:val="xl109"/>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193">
    <w:name w:val="xl110"/>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194">
    <w:name w:val="xl111"/>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textAlignment w:val="top"/>
    </w:pPr>
    <w:rPr>
      <w:rFonts w:ascii="Times New Roman" w:hAnsi="Times New Roman" w:eastAsia="Times New Roman" w:cs="Times New Roman"/>
      <w:i/>
      <w:iCs/>
      <w:color w:val="000000"/>
      <w:sz w:val="24"/>
      <w:szCs w:val="24"/>
      <w:lang w:eastAsia="ru-RU"/>
    </w:rPr>
  </w:style>
  <w:style w:type="paragraph" w:customStyle="1" w:styleId="195">
    <w:name w:val="xl112"/>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196">
    <w:name w:val="xl113"/>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textAlignment w:val="center"/>
    </w:pPr>
    <w:rPr>
      <w:rFonts w:ascii="Times New Roman" w:hAnsi="Times New Roman" w:eastAsia="Times New Roman" w:cs="Times New Roman"/>
      <w:sz w:val="24"/>
      <w:szCs w:val="24"/>
      <w:lang w:eastAsia="ru-RU"/>
    </w:rPr>
  </w:style>
  <w:style w:type="paragraph" w:customStyle="1" w:styleId="197">
    <w:name w:val="xl114"/>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textAlignment w:val="center"/>
    </w:pPr>
    <w:rPr>
      <w:rFonts w:ascii="Times New Roman" w:hAnsi="Times New Roman" w:eastAsia="Times New Roman" w:cs="Times New Roman"/>
      <w:b/>
      <w:bCs/>
      <w:sz w:val="24"/>
      <w:szCs w:val="24"/>
      <w:lang w:eastAsia="ru-RU"/>
    </w:rPr>
  </w:style>
  <w:style w:type="paragraph" w:customStyle="1" w:styleId="198">
    <w:name w:val="xl115"/>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textAlignment w:val="center"/>
    </w:pPr>
    <w:rPr>
      <w:rFonts w:ascii="Times New Roman" w:hAnsi="Times New Roman" w:eastAsia="Times New Roman" w:cs="Times New Roman"/>
      <w:sz w:val="24"/>
      <w:szCs w:val="24"/>
      <w:lang w:eastAsia="ru-RU"/>
    </w:rPr>
  </w:style>
  <w:style w:type="paragraph" w:customStyle="1" w:styleId="199">
    <w:name w:val="xl116"/>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textAlignment w:val="center"/>
    </w:pPr>
    <w:rPr>
      <w:rFonts w:ascii="Times New Roman" w:hAnsi="Times New Roman" w:eastAsia="Times New Roman" w:cs="Times New Roman"/>
      <w:b/>
      <w:bCs/>
      <w:color w:val="000000"/>
      <w:sz w:val="24"/>
      <w:szCs w:val="24"/>
      <w:lang w:eastAsia="ru-RU"/>
    </w:rPr>
  </w:style>
  <w:style w:type="paragraph" w:customStyle="1" w:styleId="200">
    <w:name w:val="xl117"/>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top"/>
    </w:pPr>
    <w:rPr>
      <w:rFonts w:ascii="Times New Roman" w:hAnsi="Times New Roman" w:eastAsia="Times New Roman" w:cs="Times New Roman"/>
      <w:color w:val="000000"/>
      <w:sz w:val="24"/>
      <w:szCs w:val="24"/>
      <w:lang w:eastAsia="ru-RU"/>
    </w:rPr>
  </w:style>
  <w:style w:type="paragraph" w:customStyle="1" w:styleId="201">
    <w:name w:val="xl118"/>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textAlignment w:val="top"/>
    </w:pPr>
    <w:rPr>
      <w:rFonts w:ascii="Times New Roman" w:hAnsi="Times New Roman" w:eastAsia="Times New Roman" w:cs="Times New Roman"/>
      <w:color w:val="000000"/>
      <w:sz w:val="24"/>
      <w:szCs w:val="24"/>
      <w:lang w:eastAsia="ru-RU"/>
    </w:rPr>
  </w:style>
  <w:style w:type="paragraph" w:customStyle="1" w:styleId="202">
    <w:name w:val="xl119"/>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right"/>
      <w:textAlignment w:val="top"/>
    </w:pPr>
    <w:rPr>
      <w:rFonts w:ascii="Times New Roman" w:hAnsi="Times New Roman" w:eastAsia="Times New Roman" w:cs="Times New Roman"/>
      <w:i/>
      <w:iCs/>
      <w:color w:val="000000"/>
      <w:sz w:val="24"/>
      <w:szCs w:val="24"/>
      <w:lang w:eastAsia="ru-RU"/>
    </w:rPr>
  </w:style>
  <w:style w:type="paragraph" w:customStyle="1" w:styleId="203">
    <w:name w:val="xl120"/>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textAlignment w:val="top"/>
    </w:pPr>
    <w:rPr>
      <w:rFonts w:ascii="Times New Roman" w:hAnsi="Times New Roman" w:eastAsia="Times New Roman" w:cs="Times New Roman"/>
      <w:b/>
      <w:bCs/>
      <w:color w:val="000000"/>
      <w:sz w:val="24"/>
      <w:szCs w:val="24"/>
      <w:lang w:eastAsia="ru-RU"/>
    </w:rPr>
  </w:style>
  <w:style w:type="paragraph" w:customStyle="1" w:styleId="204">
    <w:name w:val="xl121"/>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pPr>
    <w:rPr>
      <w:rFonts w:ascii="Arial" w:hAnsi="Arial" w:eastAsia="Times New Roman" w:cs="Arial"/>
      <w:color w:val="000000"/>
      <w:sz w:val="16"/>
      <w:szCs w:val="16"/>
      <w:lang w:eastAsia="ru-RU"/>
    </w:rPr>
  </w:style>
  <w:style w:type="paragraph" w:customStyle="1" w:styleId="205">
    <w:name w:val="xl122"/>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textAlignment w:val="center"/>
    </w:pPr>
    <w:rPr>
      <w:rFonts w:ascii="Arial" w:hAnsi="Arial" w:eastAsia="Times New Roman" w:cs="Arial"/>
      <w:b/>
      <w:bCs/>
      <w:color w:val="000000"/>
      <w:sz w:val="18"/>
      <w:szCs w:val="18"/>
      <w:lang w:eastAsia="ru-RU"/>
    </w:rPr>
  </w:style>
  <w:style w:type="paragraph" w:customStyle="1" w:styleId="206">
    <w:name w:val="xl123"/>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pPr>
    <w:rPr>
      <w:rFonts w:ascii="Times New Roman" w:hAnsi="Times New Roman" w:eastAsia="Times New Roman" w:cs="Times New Roman"/>
      <w:color w:val="000000"/>
      <w:sz w:val="24"/>
      <w:szCs w:val="24"/>
      <w:lang w:eastAsia="ru-RU"/>
    </w:rPr>
  </w:style>
  <w:style w:type="paragraph" w:customStyle="1" w:styleId="207">
    <w:name w:val="xl124"/>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textAlignment w:val="center"/>
    </w:pPr>
    <w:rPr>
      <w:rFonts w:ascii="Times New Roman" w:hAnsi="Times New Roman" w:eastAsia="Times New Roman" w:cs="Times New Roman"/>
      <w:b/>
      <w:bCs/>
      <w:color w:val="000000"/>
      <w:sz w:val="24"/>
      <w:szCs w:val="24"/>
      <w:lang w:eastAsia="ru-RU"/>
    </w:rPr>
  </w:style>
  <w:style w:type="paragraph" w:customStyle="1" w:styleId="208">
    <w:name w:val="xl125"/>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Times New Roman" w:hAnsi="Times New Roman" w:eastAsia="Times New Roman" w:cs="Times New Roman"/>
      <w:color w:val="000000"/>
      <w:sz w:val="24"/>
      <w:szCs w:val="24"/>
      <w:lang w:eastAsia="ru-RU"/>
    </w:rPr>
  </w:style>
  <w:style w:type="paragraph" w:customStyle="1" w:styleId="209">
    <w:name w:val="xl126"/>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textAlignment w:val="center"/>
    </w:pPr>
    <w:rPr>
      <w:rFonts w:ascii="Times New Roman" w:hAnsi="Times New Roman" w:eastAsia="Times New Roman" w:cs="Times New Roman"/>
      <w:b/>
      <w:bCs/>
      <w:color w:val="000000"/>
      <w:sz w:val="24"/>
      <w:szCs w:val="24"/>
      <w:lang w:eastAsia="ru-RU"/>
    </w:rPr>
  </w:style>
  <w:style w:type="paragraph" w:customStyle="1" w:styleId="210">
    <w:name w:val="xl127"/>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textAlignment w:val="top"/>
    </w:pPr>
    <w:rPr>
      <w:rFonts w:ascii="Times New Roman" w:hAnsi="Times New Roman" w:eastAsia="Times New Roman" w:cs="Times New Roman"/>
      <w:color w:val="000000"/>
      <w:sz w:val="24"/>
      <w:szCs w:val="24"/>
      <w:lang w:eastAsia="ru-RU"/>
    </w:rPr>
  </w:style>
  <w:style w:type="paragraph" w:customStyle="1" w:styleId="211">
    <w:name w:val="xl128"/>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textAlignment w:val="top"/>
    </w:pPr>
    <w:rPr>
      <w:rFonts w:ascii="Times New Roman" w:hAnsi="Times New Roman" w:eastAsia="Times New Roman" w:cs="Times New Roman"/>
      <w:b/>
      <w:bCs/>
      <w:color w:val="000000"/>
      <w:sz w:val="24"/>
      <w:szCs w:val="24"/>
      <w:lang w:eastAsia="ru-RU"/>
    </w:rPr>
  </w:style>
  <w:style w:type="paragraph" w:customStyle="1" w:styleId="212">
    <w:name w:val="xl129"/>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textAlignment w:val="center"/>
    </w:pPr>
    <w:rPr>
      <w:rFonts w:ascii="Times New Roman" w:hAnsi="Times New Roman" w:eastAsia="Times New Roman" w:cs="Times New Roman"/>
      <w:color w:val="000000"/>
      <w:sz w:val="24"/>
      <w:szCs w:val="24"/>
      <w:lang w:eastAsia="ru-RU"/>
    </w:rPr>
  </w:style>
  <w:style w:type="paragraph" w:customStyle="1" w:styleId="213">
    <w:name w:val="xl13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textAlignment w:val="center"/>
    </w:pPr>
    <w:rPr>
      <w:rFonts w:ascii="Times New Roman" w:hAnsi="Times New Roman" w:eastAsia="Times New Roman" w:cs="Times New Roman"/>
      <w:b/>
      <w:bCs/>
      <w:color w:val="000000"/>
      <w:sz w:val="24"/>
      <w:szCs w:val="24"/>
      <w:lang w:eastAsia="ru-RU"/>
    </w:rPr>
  </w:style>
  <w:style w:type="paragraph" w:customStyle="1" w:styleId="214">
    <w:name w:val="xl13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textAlignment w:val="center"/>
    </w:pPr>
    <w:rPr>
      <w:rFonts w:ascii="Times New Roman" w:hAnsi="Times New Roman" w:eastAsia="Times New Roman" w:cs="Times New Roman"/>
      <w:color w:val="000000"/>
      <w:sz w:val="24"/>
      <w:szCs w:val="24"/>
      <w:lang w:eastAsia="ru-RU"/>
    </w:rPr>
  </w:style>
  <w:style w:type="paragraph" w:customStyle="1" w:styleId="215">
    <w:name w:val="xl13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Times New Roman" w:hAnsi="Times New Roman" w:eastAsia="Times New Roman" w:cs="Times New Roman"/>
      <w:color w:val="000000"/>
      <w:sz w:val="24"/>
      <w:szCs w:val="24"/>
      <w:lang w:eastAsia="ru-RU"/>
    </w:rPr>
  </w:style>
  <w:style w:type="paragraph" w:customStyle="1" w:styleId="216">
    <w:name w:val="xl13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pPr>
    <w:rPr>
      <w:rFonts w:ascii="Times New Roman" w:hAnsi="Times New Roman" w:eastAsia="Times New Roman" w:cs="Times New Roman"/>
      <w:b/>
      <w:bCs/>
      <w:sz w:val="24"/>
      <w:szCs w:val="24"/>
      <w:lang w:eastAsia="ru-RU"/>
    </w:rPr>
  </w:style>
  <w:style w:type="paragraph" w:customStyle="1" w:styleId="217">
    <w:name w:val="xl134"/>
    <w:basedOn w:val="1"/>
    <w:qFormat/>
    <w:uiPriority w:val="0"/>
    <w:pPr>
      <w:pBdr>
        <w:top w:val="single" w:color="auto" w:sz="4" w:space="0"/>
        <w:left w:val="single" w:color="auto" w:sz="4" w:space="0"/>
        <w:bottom w:val="single" w:color="auto" w:sz="4" w:space="0"/>
      </w:pBdr>
      <w:spacing w:before="100" w:beforeAutospacing="1" w:after="100" w:afterAutospacing="1" w:line="240" w:lineRule="auto"/>
      <w:jc w:val="center"/>
      <w:textAlignment w:val="center"/>
    </w:pPr>
    <w:rPr>
      <w:rFonts w:ascii="Times New Roman" w:hAnsi="Times New Roman" w:eastAsia="Times New Roman" w:cs="Times New Roman"/>
      <w:b/>
      <w:bCs/>
      <w:color w:val="000000"/>
      <w:sz w:val="24"/>
      <w:szCs w:val="24"/>
      <w:lang w:eastAsia="ru-RU"/>
    </w:rPr>
  </w:style>
  <w:style w:type="paragraph" w:customStyle="1" w:styleId="218">
    <w:name w:val="xl135"/>
    <w:basedOn w:val="1"/>
    <w:qFormat/>
    <w:uiPriority w:val="0"/>
    <w:pPr>
      <w:pBdr>
        <w:top w:val="single" w:color="auto" w:sz="4" w:space="0"/>
        <w:bottom w:val="single" w:color="auto" w:sz="4" w:space="0"/>
      </w:pBdr>
      <w:spacing w:before="100" w:beforeAutospacing="1" w:after="100" w:afterAutospacing="1" w:line="240" w:lineRule="auto"/>
      <w:jc w:val="center"/>
      <w:textAlignment w:val="center"/>
    </w:pPr>
    <w:rPr>
      <w:rFonts w:ascii="Times New Roman" w:hAnsi="Times New Roman" w:eastAsia="Times New Roman" w:cs="Times New Roman"/>
      <w:b/>
      <w:bCs/>
      <w:color w:val="000000"/>
      <w:sz w:val="24"/>
      <w:szCs w:val="24"/>
      <w:lang w:eastAsia="ru-RU"/>
    </w:rPr>
  </w:style>
  <w:style w:type="paragraph" w:customStyle="1" w:styleId="219">
    <w:name w:val="xl136"/>
    <w:basedOn w:val="1"/>
    <w:qFormat/>
    <w:uiPriority w:val="0"/>
    <w:pPr>
      <w:pBdr>
        <w:top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Times New Roman" w:hAnsi="Times New Roman" w:eastAsia="Times New Roman" w:cs="Times New Roman"/>
      <w:b/>
      <w:bCs/>
      <w:color w:val="000000"/>
      <w:sz w:val="24"/>
      <w:szCs w:val="24"/>
      <w:lang w:eastAsia="ru-RU"/>
    </w:rPr>
  </w:style>
  <w:style w:type="paragraph" w:customStyle="1" w:styleId="220">
    <w:name w:val="xl137"/>
    <w:basedOn w:val="1"/>
    <w:qFormat/>
    <w:uiPriority w:val="0"/>
    <w:pPr>
      <w:pBdr>
        <w:top w:val="single" w:color="auto" w:sz="4" w:space="0"/>
        <w:left w:val="single" w:color="auto" w:sz="4" w:space="0"/>
        <w:bottom w:val="single" w:color="auto" w:sz="4" w:space="0"/>
      </w:pBdr>
      <w:spacing w:before="100" w:beforeAutospacing="1" w:after="100" w:afterAutospacing="1" w:line="240" w:lineRule="auto"/>
      <w:jc w:val="center"/>
      <w:textAlignment w:val="center"/>
    </w:pPr>
    <w:rPr>
      <w:rFonts w:ascii="Times New Roman" w:hAnsi="Times New Roman" w:eastAsia="Times New Roman" w:cs="Times New Roman"/>
      <w:b/>
      <w:bCs/>
      <w:color w:val="000000"/>
      <w:sz w:val="24"/>
      <w:szCs w:val="24"/>
      <w:lang w:eastAsia="ru-RU"/>
    </w:rPr>
  </w:style>
  <w:style w:type="paragraph" w:customStyle="1" w:styleId="221">
    <w:name w:val="xl138"/>
    <w:basedOn w:val="1"/>
    <w:qFormat/>
    <w:uiPriority w:val="0"/>
    <w:pPr>
      <w:pBdr>
        <w:top w:val="single" w:color="auto" w:sz="4" w:space="0"/>
        <w:bottom w:val="single" w:color="auto" w:sz="4" w:space="0"/>
      </w:pBdr>
      <w:spacing w:before="100" w:beforeAutospacing="1" w:after="100" w:afterAutospacing="1" w:line="240" w:lineRule="auto"/>
      <w:jc w:val="center"/>
      <w:textAlignment w:val="center"/>
    </w:pPr>
    <w:rPr>
      <w:rFonts w:ascii="Times New Roman" w:hAnsi="Times New Roman" w:eastAsia="Times New Roman" w:cs="Times New Roman"/>
      <w:b/>
      <w:bCs/>
      <w:color w:val="000000"/>
      <w:sz w:val="24"/>
      <w:szCs w:val="24"/>
      <w:lang w:eastAsia="ru-RU"/>
    </w:rPr>
  </w:style>
  <w:style w:type="paragraph" w:customStyle="1" w:styleId="222">
    <w:name w:val="xl139"/>
    <w:basedOn w:val="1"/>
    <w:qFormat/>
    <w:uiPriority w:val="0"/>
    <w:pPr>
      <w:pBdr>
        <w:top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Times New Roman" w:hAnsi="Times New Roman" w:eastAsia="Times New Roman" w:cs="Times New Roman"/>
      <w:b/>
      <w:bCs/>
      <w:color w:val="000000"/>
      <w:sz w:val="24"/>
      <w:szCs w:val="24"/>
      <w:lang w:eastAsia="ru-RU"/>
    </w:rPr>
  </w:style>
  <w:style w:type="character" w:customStyle="1" w:styleId="223">
    <w:name w:val="Unresolved Mention"/>
    <w:unhideWhenUsed/>
    <w:qFormat/>
    <w:uiPriority w:val="99"/>
    <w:rPr>
      <w:color w:val="605E5C"/>
      <w:shd w:val="clear" w:color="auto" w:fill="E1DFDD"/>
    </w:rPr>
  </w:style>
  <w:style w:type="character" w:customStyle="1" w:styleId="224">
    <w:name w:val="Символ сноски"/>
    <w:qFormat/>
    <w:uiPriority w:val="0"/>
    <w:rPr>
      <w:vertAlign w:val="superscript"/>
    </w:rPr>
  </w:style>
  <w:style w:type="character" w:customStyle="1" w:styleId="225">
    <w:name w:val="Знак сноски5"/>
    <w:qFormat/>
    <w:uiPriority w:val="0"/>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26</Pages>
  <Words>13600</Words>
  <Characters>77523</Characters>
  <Lines>646</Lines>
  <Paragraphs>181</Paragraphs>
  <TotalTime>0</TotalTime>
  <ScaleCrop>false</ScaleCrop>
  <LinksUpToDate>false</LinksUpToDate>
  <CharactersWithSpaces>90942</CharactersWithSpaces>
  <Application>WPS Office_12.2.0.21546_F1E327BC-269C-435d-A152-05C5408002CA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2025-06-16T17:03:00Z</dcterms:created>
  <dc:creator>user</dc:creator>
  <cp:lastModifiedBy>user</cp:lastModifiedBy>
  <dcterms:modified xsi:type="dcterms:W3CDTF">2025-06-24T09:52:34Z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1049-12.2.0.21546</vt:lpwstr>
  </property>
  <property fmtid="{D5CDD505-2E9C-101B-9397-08002B2CF9AE}" pid="3" name="ICV">
    <vt:lpwstr>4FDEC32E68AA4E0481E45C7EB75718A3_12</vt:lpwstr>
  </property>
</Properties>
</file>